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18E" w:rsidRPr="00E5118E" w:rsidRDefault="00E5118E" w:rsidP="00E5118E">
      <w:pPr>
        <w:spacing w:line="0" w:lineRule="atLeast"/>
        <w:rPr>
          <w:rFonts w:ascii="ＭＳ 明朝" w:eastAsia="ＭＳ 明朝" w:hAnsi="ＭＳ 明朝" w:cs="ＭＳ 明朝"/>
          <w:sz w:val="24"/>
          <w:szCs w:val="24"/>
        </w:rPr>
      </w:pPr>
      <w:r w:rsidRPr="00E5118E">
        <w:rPr>
          <w:rFonts w:ascii="ＭＳ 明朝" w:eastAsia="ＭＳ 明朝" w:hAnsi="ＭＳ 明朝" w:cs="Times New Roman" w:hint="eastAsia"/>
          <w:sz w:val="24"/>
          <w:szCs w:val="24"/>
        </w:rPr>
        <w:t>様式第２</w:t>
      </w:r>
      <w:r w:rsidRPr="00E5118E">
        <w:rPr>
          <w:rFonts w:ascii="ＭＳ 明朝" w:eastAsia="ＭＳ 明朝" w:hAnsi="ＭＳ 明朝" w:cs="ＭＳ 明朝" w:hint="eastAsia"/>
          <w:sz w:val="24"/>
          <w:szCs w:val="24"/>
        </w:rPr>
        <w:t>号（</w:t>
      </w:r>
      <w:r w:rsidRPr="00E5118E">
        <w:rPr>
          <w:rFonts w:ascii="ＭＳ 明朝" w:eastAsia="ＭＳ 明朝" w:hAnsi="ＭＳ 明朝" w:cs="Times New Roman" w:hint="eastAsia"/>
          <w:sz w:val="24"/>
          <w:szCs w:val="24"/>
        </w:rPr>
        <w:t>第７条関係</w:t>
      </w:r>
      <w:r w:rsidRPr="00E5118E">
        <w:rPr>
          <w:rFonts w:ascii="ＭＳ 明朝" w:eastAsia="ＭＳ 明朝" w:hAnsi="ＭＳ 明朝" w:cs="ＭＳ 明朝" w:hint="eastAsia"/>
          <w:sz w:val="24"/>
          <w:szCs w:val="24"/>
        </w:rPr>
        <w:t>）</w:t>
      </w:r>
    </w:p>
    <w:p w:rsidR="00E5118E" w:rsidRPr="00E5118E" w:rsidRDefault="00E5118E" w:rsidP="00E5118E">
      <w:pPr>
        <w:spacing w:line="0" w:lineRule="atLeast"/>
        <w:rPr>
          <w:rFonts w:ascii="ＭＳ 明朝" w:eastAsia="ＭＳ 明朝" w:hAnsi="ＭＳ 明朝" w:cs="ＭＳ 明朝"/>
          <w:sz w:val="24"/>
          <w:szCs w:val="24"/>
        </w:rPr>
      </w:pPr>
    </w:p>
    <w:p w:rsidR="00E5118E" w:rsidRPr="00E5118E" w:rsidRDefault="00E5118E" w:rsidP="00E5118E">
      <w:pPr>
        <w:spacing w:line="0" w:lineRule="atLeast"/>
        <w:rPr>
          <w:rFonts w:ascii="ＭＳ 明朝" w:eastAsia="ＭＳ 明朝" w:hAnsi="ＭＳ 明朝" w:cs="ＭＳ 明朝"/>
          <w:sz w:val="24"/>
          <w:szCs w:val="24"/>
        </w:rPr>
      </w:pPr>
    </w:p>
    <w:p w:rsidR="00E5118E" w:rsidRPr="00E5118E" w:rsidRDefault="00E5118E" w:rsidP="00E5118E">
      <w:pPr>
        <w:spacing w:line="0" w:lineRule="atLeast"/>
        <w:rPr>
          <w:rFonts w:ascii="ＭＳ 明朝" w:eastAsia="ＭＳ 明朝" w:hAnsi="ＭＳ 明朝" w:cs="ＭＳ 明朝"/>
          <w:sz w:val="24"/>
          <w:szCs w:val="24"/>
        </w:rPr>
      </w:pPr>
    </w:p>
    <w:p w:rsidR="00E5118E" w:rsidRPr="00E5118E" w:rsidRDefault="00E5118E" w:rsidP="00E5118E">
      <w:pPr>
        <w:spacing w:line="0" w:lineRule="atLeast"/>
        <w:jc w:val="center"/>
        <w:rPr>
          <w:rFonts w:ascii="ＭＳ 明朝" w:eastAsia="ＭＳ 明朝" w:hAnsi="ＭＳ 明朝" w:cs="ＭＳ 明朝"/>
          <w:sz w:val="24"/>
          <w:szCs w:val="24"/>
        </w:rPr>
      </w:pPr>
      <w:r w:rsidRPr="00E5118E">
        <w:rPr>
          <w:rFonts w:ascii="ＭＳ 明朝" w:eastAsia="ＭＳ 明朝" w:hAnsi="ＭＳ 明朝" w:cs="ＭＳ 明朝" w:hint="eastAsia"/>
          <w:sz w:val="24"/>
          <w:szCs w:val="24"/>
        </w:rPr>
        <w:t>誓約書</w:t>
      </w:r>
    </w:p>
    <w:p w:rsidR="00E5118E" w:rsidRPr="00E5118E" w:rsidRDefault="00E5118E" w:rsidP="00E5118E">
      <w:pPr>
        <w:spacing w:line="0" w:lineRule="atLeast"/>
        <w:rPr>
          <w:rFonts w:ascii="ＭＳ 明朝" w:eastAsia="ＭＳ 明朝" w:hAnsi="ＭＳ 明朝" w:cs="ＭＳ 明朝"/>
          <w:sz w:val="24"/>
          <w:szCs w:val="24"/>
        </w:rPr>
      </w:pPr>
    </w:p>
    <w:p w:rsidR="00E5118E" w:rsidRPr="00E5118E" w:rsidRDefault="00E5118E" w:rsidP="00E5118E">
      <w:pPr>
        <w:spacing w:line="0" w:lineRule="atLeast"/>
        <w:rPr>
          <w:rFonts w:ascii="ＭＳ 明朝" w:eastAsia="ＭＳ 明朝" w:hAnsi="ＭＳ 明朝" w:cs="ＭＳ 明朝"/>
          <w:sz w:val="24"/>
          <w:szCs w:val="24"/>
        </w:rPr>
      </w:pPr>
    </w:p>
    <w:p w:rsidR="00E5118E" w:rsidRPr="00E5118E" w:rsidRDefault="00E5118E" w:rsidP="00E5118E">
      <w:pPr>
        <w:spacing w:line="0" w:lineRule="atLeast"/>
        <w:rPr>
          <w:rFonts w:ascii="ＭＳ 明朝" w:eastAsia="ＭＳ 明朝" w:hAnsi="ＭＳ 明朝" w:cs="Times New Roman"/>
          <w:kern w:val="0"/>
          <w:sz w:val="24"/>
          <w:szCs w:val="24"/>
        </w:rPr>
      </w:pPr>
      <w:r w:rsidRPr="00E5118E">
        <w:rPr>
          <w:rFonts w:ascii="ＭＳ 明朝" w:eastAsia="ＭＳ 明朝" w:hAnsi="ＭＳ 明朝" w:cs="Times New Roman" w:hint="eastAsia"/>
          <w:kern w:val="0"/>
          <w:sz w:val="24"/>
          <w:szCs w:val="24"/>
        </w:rPr>
        <w:t xml:space="preserve">　下記のとおり、誓約します。</w:t>
      </w:r>
    </w:p>
    <w:p w:rsidR="00E5118E" w:rsidRPr="00E5118E" w:rsidRDefault="00E5118E" w:rsidP="00E5118E">
      <w:pPr>
        <w:spacing w:line="0" w:lineRule="atLeast"/>
        <w:rPr>
          <w:rFonts w:ascii="ＭＳ 明朝" w:eastAsia="ＭＳ 明朝" w:hAnsi="ＭＳ 明朝" w:cs="Times New Roman"/>
          <w:kern w:val="0"/>
          <w:sz w:val="24"/>
          <w:szCs w:val="24"/>
        </w:rPr>
      </w:pPr>
    </w:p>
    <w:p w:rsidR="00E5118E" w:rsidRPr="00E5118E" w:rsidRDefault="00E5118E" w:rsidP="00E5118E">
      <w:pPr>
        <w:jc w:val="center"/>
        <w:rPr>
          <w:rFonts w:ascii="ＭＳ 明朝" w:eastAsia="ＭＳ 明朝" w:hAnsi="Century" w:cs="Times New Roman"/>
          <w:kern w:val="0"/>
          <w:sz w:val="22"/>
          <w:szCs w:val="24"/>
        </w:rPr>
      </w:pPr>
      <w:r w:rsidRPr="00E5118E">
        <w:rPr>
          <w:rFonts w:ascii="ＭＳ 明朝" w:eastAsia="ＭＳ 明朝" w:hAnsi="Century" w:cs="Times New Roman" w:hint="eastAsia"/>
          <w:kern w:val="0"/>
          <w:sz w:val="22"/>
          <w:szCs w:val="24"/>
        </w:rPr>
        <w:t>記</w:t>
      </w:r>
    </w:p>
    <w:p w:rsidR="00E5118E" w:rsidRPr="00E5118E" w:rsidRDefault="00E5118E" w:rsidP="00E5118E">
      <w:pPr>
        <w:rPr>
          <w:rFonts w:ascii="Century" w:eastAsia="ＭＳ 明朝" w:hAnsi="Century" w:cs="Times New Roman"/>
        </w:rPr>
      </w:pPr>
    </w:p>
    <w:p w:rsidR="00E5118E" w:rsidRPr="00E5118E" w:rsidRDefault="00E5118E" w:rsidP="00E5118E">
      <w:pPr>
        <w:spacing w:line="0" w:lineRule="atLeast"/>
        <w:rPr>
          <w:rFonts w:ascii="ＭＳ 明朝" w:eastAsia="ＭＳ 明朝" w:hAnsi="ＭＳ 明朝" w:cs="Times New Roman"/>
          <w:sz w:val="24"/>
          <w:szCs w:val="24"/>
        </w:rPr>
      </w:pPr>
    </w:p>
    <w:p w:rsidR="00E5118E" w:rsidRPr="00E5118E" w:rsidRDefault="00E5118E" w:rsidP="00E5118E">
      <w:pPr>
        <w:spacing w:line="0" w:lineRule="atLeast"/>
        <w:ind w:left="240" w:hangingChars="100" w:hanging="240"/>
        <w:rPr>
          <w:rFonts w:ascii="ＭＳ 明朝" w:eastAsia="ＭＳ 明朝" w:hAnsi="ＭＳ 明朝" w:cs="Times New Roman"/>
          <w:sz w:val="24"/>
          <w:szCs w:val="24"/>
        </w:rPr>
      </w:pPr>
      <w:r w:rsidRPr="00E5118E">
        <w:rPr>
          <w:rFonts w:ascii="ＭＳ 明朝" w:eastAsia="ＭＳ 明朝" w:hAnsi="ＭＳ 明朝" w:cs="Times New Roman" w:hint="eastAsia"/>
          <w:sz w:val="24"/>
          <w:szCs w:val="24"/>
        </w:rPr>
        <w:t>１　安全装置の機能や注意事項については十分理解しており、安全装置の設置後に発生した事故や自動車の故障については、大台町が一切の責めを負わないこと。</w:t>
      </w:r>
    </w:p>
    <w:p w:rsidR="00E5118E" w:rsidRPr="00E5118E" w:rsidRDefault="00E5118E" w:rsidP="00E5118E">
      <w:pPr>
        <w:spacing w:line="0" w:lineRule="atLeast"/>
        <w:rPr>
          <w:rFonts w:ascii="ＭＳ 明朝" w:eastAsia="ＭＳ 明朝" w:hAnsi="ＭＳ 明朝" w:cs="Times New Roman"/>
          <w:sz w:val="24"/>
          <w:szCs w:val="24"/>
        </w:rPr>
      </w:pPr>
    </w:p>
    <w:p w:rsidR="00E5118E" w:rsidRPr="00E5118E" w:rsidRDefault="00E5118E" w:rsidP="00E5118E">
      <w:pPr>
        <w:spacing w:line="0" w:lineRule="atLeast"/>
        <w:ind w:left="240" w:hangingChars="100" w:hanging="240"/>
        <w:rPr>
          <w:rFonts w:ascii="ＭＳ 明朝" w:eastAsia="ＭＳ 明朝" w:hAnsi="ＭＳ 明朝" w:cs="Times New Roman"/>
          <w:sz w:val="24"/>
          <w:szCs w:val="24"/>
        </w:rPr>
      </w:pPr>
      <w:r w:rsidRPr="00E5118E">
        <w:rPr>
          <w:rFonts w:ascii="ＭＳ 明朝" w:eastAsia="ＭＳ 明朝" w:hAnsi="ＭＳ 明朝" w:cs="Times New Roman" w:hint="eastAsia"/>
          <w:sz w:val="24"/>
          <w:szCs w:val="24"/>
        </w:rPr>
        <w:t>２　転売を目的として装置を設置しないこと。装置の後付け日から起算して１年以上は、その装置を使用すること。</w:t>
      </w:r>
      <w:bookmarkStart w:id="0" w:name="_GoBack"/>
      <w:bookmarkEnd w:id="0"/>
    </w:p>
    <w:p w:rsidR="00E5118E" w:rsidRPr="00E5118E" w:rsidRDefault="00E5118E" w:rsidP="00E5118E">
      <w:pPr>
        <w:spacing w:line="0" w:lineRule="atLeast"/>
        <w:rPr>
          <w:rFonts w:ascii="ＭＳ 明朝" w:eastAsia="ＭＳ 明朝" w:hAnsi="ＭＳ 明朝" w:cs="Times New Roman"/>
          <w:sz w:val="24"/>
          <w:szCs w:val="24"/>
        </w:rPr>
      </w:pPr>
    </w:p>
    <w:p w:rsidR="00E5118E" w:rsidRPr="00E5118E" w:rsidRDefault="00E5118E" w:rsidP="00E5118E">
      <w:pPr>
        <w:spacing w:line="0" w:lineRule="atLeast"/>
        <w:ind w:left="240" w:hangingChars="100" w:hanging="240"/>
        <w:rPr>
          <w:rFonts w:ascii="ＭＳ 明朝" w:eastAsia="ＭＳ 明朝" w:hAnsi="ＭＳ 明朝" w:cs="Times New Roman"/>
          <w:bCs/>
          <w:sz w:val="24"/>
          <w:szCs w:val="24"/>
        </w:rPr>
      </w:pPr>
      <w:r w:rsidRPr="00E5118E">
        <w:rPr>
          <w:rFonts w:ascii="ＭＳ 明朝" w:eastAsia="ＭＳ 明朝" w:hAnsi="ＭＳ 明朝" w:cs="Times New Roman" w:hint="eastAsia"/>
          <w:sz w:val="24"/>
          <w:szCs w:val="24"/>
        </w:rPr>
        <w:t xml:space="preserve">３　</w:t>
      </w:r>
      <w:r w:rsidRPr="00E5118E">
        <w:rPr>
          <w:rFonts w:ascii="ＭＳ 明朝" w:eastAsia="ＭＳ 明朝" w:hAnsi="ＭＳ 明朝" w:cs="Times New Roman" w:hint="eastAsia"/>
          <w:bCs/>
          <w:sz w:val="24"/>
          <w:szCs w:val="24"/>
        </w:rPr>
        <w:t>暴力団員による不当な行為の防止等に関する法律（平成３年法律第 77</w:t>
      </w:r>
      <w:r w:rsidRPr="00E5118E">
        <w:rPr>
          <w:rFonts w:ascii="ＭＳ 明朝" w:eastAsia="ＭＳ 明朝" w:hAnsi="ＭＳ 明朝" w:cs="Times New Roman"/>
          <w:bCs/>
          <w:sz w:val="24"/>
          <w:szCs w:val="24"/>
        </w:rPr>
        <w:t xml:space="preserve"> </w:t>
      </w:r>
      <w:r w:rsidRPr="00E5118E">
        <w:rPr>
          <w:rFonts w:ascii="ＭＳ 明朝" w:eastAsia="ＭＳ 明朝" w:hAnsi="ＭＳ 明朝" w:cs="Times New Roman" w:hint="eastAsia"/>
          <w:bCs/>
          <w:sz w:val="24"/>
          <w:szCs w:val="24"/>
        </w:rPr>
        <w:t>号）第２条第６号に規定する暴力団員（以下「暴力団員」という。）又は同条第２号に規定する暴力団若しくは暴力団員と密接な関係を有する者でないこと。</w:t>
      </w:r>
    </w:p>
    <w:p w:rsidR="00E5118E" w:rsidRPr="00E5118E" w:rsidRDefault="00E5118E" w:rsidP="00E5118E">
      <w:pPr>
        <w:spacing w:line="0" w:lineRule="atLeast"/>
        <w:rPr>
          <w:rFonts w:ascii="ＭＳ 明朝" w:eastAsia="ＭＳ 明朝" w:hAnsi="ＭＳ 明朝" w:cs="Times New Roman"/>
          <w:sz w:val="24"/>
          <w:szCs w:val="24"/>
        </w:rPr>
      </w:pPr>
    </w:p>
    <w:p w:rsidR="00E5118E" w:rsidRPr="00E5118E" w:rsidRDefault="00E5118E" w:rsidP="00E5118E">
      <w:pPr>
        <w:spacing w:line="0" w:lineRule="atLeast"/>
        <w:ind w:left="240" w:hangingChars="100" w:hanging="240"/>
        <w:rPr>
          <w:rFonts w:ascii="ＭＳ 明朝" w:eastAsia="ＭＳ 明朝" w:hAnsi="ＭＳ 明朝" w:cs="Times New Roman"/>
          <w:bCs/>
          <w:sz w:val="24"/>
          <w:szCs w:val="24"/>
        </w:rPr>
      </w:pPr>
      <w:r w:rsidRPr="00E5118E">
        <w:rPr>
          <w:rFonts w:ascii="ＭＳ 明朝" w:eastAsia="ＭＳ 明朝" w:hAnsi="ＭＳ 明朝" w:cs="Times New Roman" w:hint="eastAsia"/>
          <w:sz w:val="24"/>
          <w:szCs w:val="24"/>
        </w:rPr>
        <w:t xml:space="preserve">４　</w:t>
      </w:r>
      <w:r w:rsidRPr="00E5118E">
        <w:rPr>
          <w:rFonts w:ascii="ＭＳ 明朝" w:eastAsia="ＭＳ 明朝" w:hAnsi="ＭＳ 明朝" w:cs="Times New Roman" w:hint="eastAsia"/>
          <w:bCs/>
          <w:sz w:val="24"/>
          <w:szCs w:val="24"/>
        </w:rPr>
        <w:t>過去に当該補助金の交付を受けておらず、第５条第１項に規定する補助対象経費と同一の経費に対する他の補助金の交付を受けていないこと。</w:t>
      </w:r>
    </w:p>
    <w:p w:rsidR="00E5118E" w:rsidRPr="00E5118E" w:rsidRDefault="00E5118E" w:rsidP="00E5118E">
      <w:pPr>
        <w:spacing w:line="0" w:lineRule="atLeast"/>
        <w:rPr>
          <w:rFonts w:ascii="ＭＳ 明朝" w:eastAsia="ＭＳ 明朝" w:hAnsi="ＭＳ 明朝" w:cs="Times New Roman"/>
          <w:bCs/>
          <w:sz w:val="24"/>
          <w:szCs w:val="24"/>
        </w:rPr>
      </w:pPr>
    </w:p>
    <w:p w:rsidR="00E5118E" w:rsidRPr="00E5118E" w:rsidRDefault="00E5118E" w:rsidP="00E5118E">
      <w:pPr>
        <w:spacing w:line="0" w:lineRule="atLeast"/>
        <w:ind w:left="240" w:hangingChars="100" w:hanging="240"/>
        <w:rPr>
          <w:rFonts w:ascii="ＭＳ 明朝" w:eastAsia="ＭＳ 明朝" w:hAnsi="ＭＳ 明朝" w:cs="Times New Roman"/>
          <w:kern w:val="0"/>
          <w:sz w:val="24"/>
        </w:rPr>
      </w:pPr>
      <w:r w:rsidRPr="00E5118E">
        <w:rPr>
          <w:rFonts w:ascii="ＭＳ 明朝" w:eastAsia="ＭＳ 明朝" w:hAnsi="ＭＳ 明朝" w:cs="Times New Roman" w:hint="eastAsia"/>
          <w:bCs/>
          <w:sz w:val="24"/>
          <w:szCs w:val="24"/>
        </w:rPr>
        <w:t>５</w:t>
      </w:r>
      <w:r w:rsidRPr="00E5118E">
        <w:rPr>
          <w:rFonts w:ascii="ＭＳ 明朝" w:eastAsia="ＭＳ 明朝" w:hAnsi="ＭＳ 明朝" w:cs="Times New Roman" w:hint="eastAsia"/>
          <w:sz w:val="24"/>
          <w:szCs w:val="24"/>
        </w:rPr>
        <w:t xml:space="preserve">　</w:t>
      </w:r>
      <w:r w:rsidRPr="00E5118E">
        <w:rPr>
          <w:rFonts w:ascii="ＭＳ 明朝" w:eastAsia="ＭＳ 明朝" w:hAnsi="ＭＳ 明朝" w:cs="Times New Roman" w:hint="eastAsia"/>
          <w:kern w:val="0"/>
          <w:sz w:val="24"/>
        </w:rPr>
        <w:t>本補助金の交付事務に必要な内容に関し、大台町が住民基本台帳及び税務資料を閲覧すること。</w:t>
      </w:r>
    </w:p>
    <w:p w:rsidR="00E5118E" w:rsidRPr="00E5118E" w:rsidRDefault="00E5118E" w:rsidP="00E5118E">
      <w:pPr>
        <w:spacing w:line="0" w:lineRule="atLeast"/>
        <w:ind w:left="240" w:hangingChars="100" w:hanging="240"/>
        <w:rPr>
          <w:rFonts w:ascii="ＭＳ 明朝" w:eastAsia="ＭＳ 明朝" w:hAnsi="ＭＳ 明朝" w:cs="Times New Roman"/>
          <w:kern w:val="0"/>
          <w:sz w:val="24"/>
        </w:rPr>
      </w:pPr>
    </w:p>
    <w:p w:rsidR="00E5118E" w:rsidRPr="00E5118E" w:rsidRDefault="00E5118E" w:rsidP="00E5118E">
      <w:pPr>
        <w:spacing w:line="0" w:lineRule="atLeast"/>
        <w:ind w:left="240" w:hangingChars="100" w:hanging="240"/>
        <w:rPr>
          <w:rFonts w:ascii="ＭＳ 明朝" w:eastAsia="ＭＳ 明朝" w:hAnsi="ＭＳ 明朝" w:cs="Times New Roman"/>
          <w:sz w:val="24"/>
          <w:szCs w:val="24"/>
        </w:rPr>
      </w:pPr>
    </w:p>
    <w:p w:rsidR="00E5118E" w:rsidRPr="00E5118E" w:rsidRDefault="00E5118E" w:rsidP="00E5118E">
      <w:pPr>
        <w:spacing w:line="0" w:lineRule="atLeast"/>
        <w:rPr>
          <w:rFonts w:ascii="ＭＳ 明朝" w:eastAsia="ＭＳ 明朝" w:hAnsi="ＭＳ 明朝" w:cs="Times New Roman"/>
          <w:sz w:val="24"/>
          <w:szCs w:val="24"/>
        </w:rPr>
      </w:pPr>
    </w:p>
    <w:p w:rsidR="00E5118E" w:rsidRPr="00E5118E" w:rsidRDefault="00E5118E" w:rsidP="00E5118E">
      <w:pPr>
        <w:spacing w:line="0" w:lineRule="atLeast"/>
        <w:rPr>
          <w:rFonts w:ascii="ＭＳ 明朝" w:eastAsia="ＭＳ 明朝" w:hAnsi="ＭＳ 明朝" w:cs="Times New Roman"/>
          <w:sz w:val="24"/>
          <w:szCs w:val="24"/>
        </w:rPr>
      </w:pPr>
    </w:p>
    <w:p w:rsidR="00E5118E" w:rsidRPr="00E5118E" w:rsidRDefault="00E5118E" w:rsidP="00E5118E">
      <w:pPr>
        <w:spacing w:line="0" w:lineRule="atLeast"/>
        <w:rPr>
          <w:rFonts w:ascii="ＭＳ 明朝" w:eastAsia="ＭＳ 明朝" w:hAnsi="ＭＳ 明朝" w:cs="Times New Roman"/>
          <w:sz w:val="24"/>
          <w:szCs w:val="24"/>
        </w:rPr>
      </w:pPr>
    </w:p>
    <w:p w:rsidR="00E5118E" w:rsidRPr="00E5118E" w:rsidRDefault="00E5118E" w:rsidP="00E5118E">
      <w:pPr>
        <w:widowControl/>
        <w:spacing w:line="0" w:lineRule="atLeast"/>
        <w:jc w:val="left"/>
        <w:rPr>
          <w:rFonts w:ascii="ＭＳ 明朝" w:eastAsia="ＭＳ 明朝" w:hAnsi="ＭＳ 明朝" w:cs="Times New Roman"/>
          <w:sz w:val="24"/>
          <w:szCs w:val="24"/>
        </w:rPr>
      </w:pPr>
    </w:p>
    <w:p w:rsidR="00E5118E" w:rsidRPr="00E5118E" w:rsidRDefault="00E5118E" w:rsidP="00E5118E">
      <w:pPr>
        <w:widowControl/>
        <w:spacing w:line="0" w:lineRule="atLeast"/>
        <w:ind w:firstLineChars="400" w:firstLine="960"/>
        <w:jc w:val="left"/>
        <w:rPr>
          <w:rFonts w:ascii="ＭＳ 明朝" w:eastAsia="ＭＳ 明朝" w:hAnsi="ＭＳ 明朝" w:cs="Times New Roman"/>
          <w:sz w:val="24"/>
          <w:szCs w:val="24"/>
        </w:rPr>
      </w:pPr>
      <w:r w:rsidRPr="00E5118E">
        <w:rPr>
          <w:rFonts w:ascii="ＭＳ 明朝" w:eastAsia="ＭＳ 明朝" w:hAnsi="ＭＳ 明朝" w:cs="Times New Roman" w:hint="eastAsia"/>
          <w:sz w:val="24"/>
          <w:szCs w:val="24"/>
        </w:rPr>
        <w:t>年　　月　　日</w:t>
      </w:r>
    </w:p>
    <w:p w:rsidR="00E5118E" w:rsidRPr="00E5118E" w:rsidRDefault="00E5118E" w:rsidP="00E5118E">
      <w:pPr>
        <w:widowControl/>
        <w:spacing w:line="0" w:lineRule="atLeast"/>
        <w:jc w:val="left"/>
        <w:rPr>
          <w:rFonts w:ascii="ＭＳ 明朝" w:eastAsia="ＭＳ 明朝" w:hAnsi="ＭＳ 明朝" w:cs="Times New Roman"/>
          <w:sz w:val="24"/>
          <w:szCs w:val="24"/>
        </w:rPr>
      </w:pPr>
    </w:p>
    <w:p w:rsidR="00E5118E" w:rsidRPr="00E5118E" w:rsidRDefault="00E5118E" w:rsidP="00E5118E">
      <w:pPr>
        <w:widowControl/>
        <w:spacing w:line="0" w:lineRule="atLeast"/>
        <w:jc w:val="left"/>
        <w:rPr>
          <w:rFonts w:ascii="ＭＳ 明朝" w:eastAsia="ＭＳ 明朝" w:hAnsi="ＭＳ 明朝" w:cs="Times New Roman"/>
          <w:sz w:val="24"/>
          <w:szCs w:val="24"/>
        </w:rPr>
      </w:pPr>
    </w:p>
    <w:p w:rsidR="00E5118E" w:rsidRPr="00E5118E" w:rsidRDefault="00E5118E" w:rsidP="00E5118E">
      <w:pPr>
        <w:widowControl/>
        <w:spacing w:line="0" w:lineRule="atLeast"/>
        <w:jc w:val="left"/>
        <w:rPr>
          <w:rFonts w:ascii="ＭＳ 明朝" w:eastAsia="ＭＳ 明朝" w:hAnsi="ＭＳ 明朝" w:cs="Times New Roman"/>
          <w:sz w:val="24"/>
          <w:szCs w:val="24"/>
        </w:rPr>
      </w:pPr>
      <w:r w:rsidRPr="00E5118E">
        <w:rPr>
          <w:rFonts w:ascii="ＭＳ 明朝" w:eastAsia="ＭＳ 明朝" w:hAnsi="ＭＳ 明朝" w:cs="Times New Roman" w:hint="eastAsia"/>
          <w:sz w:val="24"/>
          <w:szCs w:val="24"/>
        </w:rPr>
        <w:t xml:space="preserve">　大台町長　　様</w:t>
      </w:r>
    </w:p>
    <w:p w:rsidR="00E5118E" w:rsidRPr="00E5118E" w:rsidRDefault="00E5118E" w:rsidP="00E5118E">
      <w:pPr>
        <w:widowControl/>
        <w:spacing w:line="0" w:lineRule="atLeast"/>
        <w:jc w:val="left"/>
        <w:rPr>
          <w:rFonts w:ascii="ＭＳ 明朝" w:eastAsia="ＭＳ 明朝" w:hAnsi="ＭＳ 明朝" w:cs="Times New Roman"/>
          <w:sz w:val="24"/>
          <w:szCs w:val="24"/>
        </w:rPr>
      </w:pPr>
    </w:p>
    <w:p w:rsidR="00E5118E" w:rsidRPr="00E5118E" w:rsidRDefault="00E5118E" w:rsidP="00E5118E">
      <w:pPr>
        <w:widowControl/>
        <w:spacing w:line="0" w:lineRule="atLeast"/>
        <w:ind w:firstLineChars="1600" w:firstLine="3840"/>
        <w:jc w:val="left"/>
        <w:rPr>
          <w:rFonts w:ascii="ＭＳ 明朝" w:eastAsia="ＭＳ 明朝" w:hAnsi="ＭＳ 明朝" w:cs="Times New Roman"/>
          <w:sz w:val="24"/>
          <w:szCs w:val="24"/>
        </w:rPr>
      </w:pPr>
      <w:r w:rsidRPr="00E5118E">
        <w:rPr>
          <w:rFonts w:ascii="ＭＳ 明朝" w:eastAsia="ＭＳ 明朝" w:hAnsi="ＭＳ 明朝" w:cs="Times New Roman" w:hint="eastAsia"/>
          <w:sz w:val="24"/>
          <w:szCs w:val="24"/>
        </w:rPr>
        <w:t>住　　所</w:t>
      </w:r>
    </w:p>
    <w:p w:rsidR="00E5118E" w:rsidRPr="00E5118E" w:rsidRDefault="00E5118E" w:rsidP="00E5118E">
      <w:pPr>
        <w:widowControl/>
        <w:spacing w:line="0" w:lineRule="atLeast"/>
        <w:ind w:firstLineChars="1600" w:firstLine="3840"/>
        <w:jc w:val="left"/>
        <w:rPr>
          <w:rFonts w:ascii="ＭＳ 明朝" w:eastAsia="ＭＳ 明朝" w:hAnsi="ＭＳ 明朝" w:cs="Times New Roman"/>
          <w:sz w:val="24"/>
          <w:szCs w:val="24"/>
        </w:rPr>
      </w:pPr>
    </w:p>
    <w:p w:rsidR="00E5118E" w:rsidRPr="00E5118E" w:rsidRDefault="00E5118E" w:rsidP="00E5118E">
      <w:pPr>
        <w:widowControl/>
        <w:spacing w:line="0" w:lineRule="atLeast"/>
        <w:ind w:firstLineChars="1600" w:firstLine="3840"/>
        <w:jc w:val="left"/>
        <w:rPr>
          <w:rFonts w:ascii="ＭＳ 明朝" w:eastAsia="ＭＳ 明朝" w:hAnsi="ＭＳ 明朝" w:cs="Times New Roman"/>
          <w:sz w:val="24"/>
          <w:szCs w:val="24"/>
        </w:rPr>
      </w:pPr>
      <w:r w:rsidRPr="00E5118E">
        <w:rPr>
          <w:rFonts w:ascii="ＭＳ 明朝" w:eastAsia="ＭＳ 明朝" w:hAnsi="ＭＳ 明朝" w:cs="Times New Roman" w:hint="eastAsia"/>
          <w:sz w:val="24"/>
          <w:szCs w:val="24"/>
        </w:rPr>
        <w:t xml:space="preserve">氏　　名　　　　　　　　　　　　　　　　</w:t>
      </w:r>
      <w:r w:rsidRPr="00E5118E">
        <w:rPr>
          <mc:AlternateContent>
            <mc:Choice Requires="w16se">
              <w:rFonts w:ascii="ＭＳ 明朝" w:eastAsia="ＭＳ 明朝" w:hAnsi="ＭＳ 明朝" w:cs="Times New Roman"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329E"/>
          </mc:Choice>
          <mc:Fallback>
            <w:t>㊞</w:t>
          </mc:Fallback>
        </mc:AlternateContent>
      </w:r>
    </w:p>
    <w:p w:rsidR="00E5118E" w:rsidRPr="00E5118E" w:rsidRDefault="00E5118E" w:rsidP="00E5118E">
      <w:pPr>
        <w:widowControl/>
        <w:spacing w:line="0" w:lineRule="atLeast"/>
        <w:jc w:val="left"/>
        <w:rPr>
          <w:rFonts w:ascii="ＭＳ 明朝" w:eastAsia="ＭＳ 明朝" w:hAnsi="ＭＳ 明朝" w:cs="Times New Roman"/>
          <w:sz w:val="24"/>
          <w:szCs w:val="24"/>
        </w:rPr>
      </w:pPr>
    </w:p>
    <w:p w:rsidR="00E5118E" w:rsidRPr="00E5118E" w:rsidRDefault="00E5118E" w:rsidP="00E5118E">
      <w:pPr>
        <w:widowControl/>
        <w:spacing w:line="0" w:lineRule="atLeast"/>
        <w:jc w:val="left"/>
        <w:rPr>
          <w:rFonts w:ascii="ＭＳ 明朝" w:eastAsia="ＭＳ 明朝" w:hAnsi="ＭＳ 明朝" w:cs="Times New Roman"/>
          <w:sz w:val="24"/>
          <w:szCs w:val="24"/>
        </w:rPr>
      </w:pPr>
    </w:p>
    <w:p w:rsidR="00AA4ACC" w:rsidRPr="00E5118E" w:rsidRDefault="00AA4ACC"/>
    <w:sectPr w:rsidR="00AA4ACC" w:rsidRPr="00E5118E" w:rsidSect="00E5118E">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18E" w:rsidRDefault="00E5118E" w:rsidP="00E5118E">
      <w:r>
        <w:separator/>
      </w:r>
    </w:p>
  </w:endnote>
  <w:endnote w:type="continuationSeparator" w:id="0">
    <w:p w:rsidR="00E5118E" w:rsidRDefault="00E5118E" w:rsidP="00E51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18E" w:rsidRDefault="00E5118E" w:rsidP="00E5118E">
      <w:r>
        <w:separator/>
      </w:r>
    </w:p>
  </w:footnote>
  <w:footnote w:type="continuationSeparator" w:id="0">
    <w:p w:rsidR="00E5118E" w:rsidRDefault="00E5118E" w:rsidP="00E511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F8"/>
    <w:rsid w:val="00482CF8"/>
    <w:rsid w:val="00AA4ACC"/>
    <w:rsid w:val="00E51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BEE83E8A-2A92-4671-9D48-A83BDF714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18E"/>
    <w:pPr>
      <w:tabs>
        <w:tab w:val="center" w:pos="4252"/>
        <w:tab w:val="right" w:pos="8504"/>
      </w:tabs>
      <w:snapToGrid w:val="0"/>
    </w:pPr>
  </w:style>
  <w:style w:type="character" w:customStyle="1" w:styleId="a4">
    <w:name w:val="ヘッダー (文字)"/>
    <w:basedOn w:val="a0"/>
    <w:link w:val="a3"/>
    <w:uiPriority w:val="99"/>
    <w:rsid w:val="00E5118E"/>
  </w:style>
  <w:style w:type="paragraph" w:styleId="a5">
    <w:name w:val="footer"/>
    <w:basedOn w:val="a"/>
    <w:link w:val="a6"/>
    <w:uiPriority w:val="99"/>
    <w:unhideWhenUsed/>
    <w:rsid w:val="00E5118E"/>
    <w:pPr>
      <w:tabs>
        <w:tab w:val="center" w:pos="4252"/>
        <w:tab w:val="right" w:pos="8504"/>
      </w:tabs>
      <w:snapToGrid w:val="0"/>
    </w:pPr>
  </w:style>
  <w:style w:type="character" w:customStyle="1" w:styleId="a6">
    <w:name w:val="フッター (文字)"/>
    <w:basedOn w:val="a0"/>
    <w:link w:val="a5"/>
    <w:uiPriority w:val="99"/>
    <w:rsid w:val="00E511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菜津穂</dc:creator>
  <cp:keywords/>
  <dc:description/>
  <cp:lastModifiedBy>森 菜津穂</cp:lastModifiedBy>
  <cp:revision>2</cp:revision>
  <dcterms:created xsi:type="dcterms:W3CDTF">2020-07-02T01:10:00Z</dcterms:created>
  <dcterms:modified xsi:type="dcterms:W3CDTF">2020-07-02T01:11:00Z</dcterms:modified>
</cp:coreProperties>
</file>