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7D" w:rsidRPr="00C54819" w:rsidRDefault="001C2A7D" w:rsidP="001C2A7D">
      <w:pPr>
        <w:jc w:val="left"/>
        <w:rPr>
          <w:rFonts w:asciiTheme="minorEastAsia"/>
          <w:kern w:val="0"/>
          <w:sz w:val="24"/>
          <w:szCs w:val="24"/>
        </w:rPr>
      </w:pPr>
      <w:bookmarkStart w:id="0" w:name="_GoBack"/>
      <w:bookmarkEnd w:id="0"/>
    </w:p>
    <w:p w:rsidR="001C2A7D" w:rsidRPr="00C54819" w:rsidRDefault="001C2A7D" w:rsidP="001C2A7D">
      <w:pPr>
        <w:jc w:val="right"/>
        <w:rPr>
          <w:rFonts w:asciiTheme="minorEastAsia"/>
          <w:kern w:val="0"/>
          <w:sz w:val="24"/>
          <w:szCs w:val="24"/>
        </w:rPr>
      </w:pPr>
      <w:r w:rsidRPr="00C54819">
        <w:rPr>
          <w:rFonts w:asciiTheme="minorEastAsia" w:hAnsiTheme="minorEastAsia" w:hint="eastAsia"/>
          <w:kern w:val="0"/>
          <w:sz w:val="24"/>
          <w:szCs w:val="24"/>
        </w:rPr>
        <w:t xml:space="preserve">　　年　　月　　日</w:t>
      </w:r>
    </w:p>
    <w:p w:rsidR="001C2A7D" w:rsidRPr="00C54819" w:rsidRDefault="001C2A7D" w:rsidP="001C2A7D">
      <w:pPr>
        <w:rPr>
          <w:rFonts w:asciiTheme="minorEastAsia"/>
          <w:kern w:val="0"/>
          <w:sz w:val="24"/>
          <w:szCs w:val="24"/>
        </w:rPr>
      </w:pPr>
    </w:p>
    <w:p w:rsidR="001C2A7D" w:rsidRPr="00C54819" w:rsidRDefault="001C2A7D" w:rsidP="001C2A7D">
      <w:pPr>
        <w:rPr>
          <w:rFonts w:asciiTheme="minorEastAsia"/>
          <w:kern w:val="0"/>
          <w:sz w:val="24"/>
          <w:szCs w:val="24"/>
        </w:rPr>
      </w:pPr>
    </w:p>
    <w:p w:rsidR="000E5E37" w:rsidRPr="00C54819" w:rsidRDefault="000E5E37" w:rsidP="000E5E37">
      <w:pPr>
        <w:autoSpaceDE w:val="0"/>
        <w:autoSpaceDN w:val="0"/>
        <w:adjustRightInd w:val="0"/>
        <w:jc w:val="left"/>
        <w:rPr>
          <w:rFonts w:asciiTheme="minorEastAsia" w:cs="ＭＳ 明朝"/>
          <w:kern w:val="0"/>
          <w:sz w:val="24"/>
          <w:szCs w:val="24"/>
        </w:rPr>
      </w:pPr>
      <w:r w:rsidRPr="00C54819">
        <w:rPr>
          <w:rFonts w:asciiTheme="minorEastAsia" w:hAnsiTheme="minorEastAsia" w:cs="ＭＳ 明朝" w:hint="eastAsia"/>
          <w:kern w:val="0"/>
          <w:sz w:val="24"/>
          <w:szCs w:val="24"/>
        </w:rPr>
        <w:t>大台町長　　　　様</w:t>
      </w:r>
    </w:p>
    <w:p w:rsidR="000E5E37" w:rsidRPr="00C54819" w:rsidRDefault="000E5E37" w:rsidP="000E5E37">
      <w:pPr>
        <w:autoSpaceDE w:val="0"/>
        <w:autoSpaceDN w:val="0"/>
        <w:adjustRightInd w:val="0"/>
        <w:jc w:val="left"/>
        <w:rPr>
          <w:rFonts w:asciiTheme="minorEastAsia" w:cs="ＭＳ 明朝"/>
          <w:kern w:val="0"/>
          <w:sz w:val="24"/>
          <w:szCs w:val="24"/>
        </w:rPr>
      </w:pPr>
    </w:p>
    <w:p w:rsidR="000E5E37" w:rsidRPr="00C54819" w:rsidRDefault="000E5E37" w:rsidP="000E5E37">
      <w:pPr>
        <w:autoSpaceDE w:val="0"/>
        <w:autoSpaceDN w:val="0"/>
        <w:adjustRightInd w:val="0"/>
        <w:ind w:firstLineChars="1500" w:firstLine="3600"/>
        <w:jc w:val="left"/>
        <w:rPr>
          <w:rFonts w:asciiTheme="minorEastAsia" w:cs="ＭＳ 明朝"/>
          <w:kern w:val="0"/>
          <w:sz w:val="24"/>
          <w:szCs w:val="24"/>
        </w:rPr>
      </w:pPr>
      <w:r w:rsidRPr="00C54819">
        <w:rPr>
          <w:rFonts w:asciiTheme="minorEastAsia" w:hAnsiTheme="minorEastAsia" w:cs="ＭＳ 明朝" w:hint="eastAsia"/>
          <w:kern w:val="0"/>
          <w:sz w:val="24"/>
          <w:szCs w:val="24"/>
        </w:rPr>
        <w:t>申請者</w:t>
      </w:r>
      <w:r w:rsidRPr="00C54819">
        <w:rPr>
          <w:rFonts w:asciiTheme="minorEastAsia" w:hAnsiTheme="minorEastAsia" w:cs="ＭＳ 明朝"/>
          <w:kern w:val="0"/>
          <w:sz w:val="24"/>
          <w:szCs w:val="24"/>
        </w:rPr>
        <w:t xml:space="preserve">  </w:t>
      </w:r>
      <w:r w:rsidRPr="00C54819">
        <w:rPr>
          <w:rFonts w:asciiTheme="minorEastAsia" w:hAnsiTheme="minorEastAsia" w:cs="ＭＳ 明朝" w:hint="eastAsia"/>
          <w:kern w:val="0"/>
          <w:sz w:val="24"/>
          <w:szCs w:val="24"/>
        </w:rPr>
        <w:t>住所</w:t>
      </w:r>
    </w:p>
    <w:p w:rsidR="000E5E37" w:rsidRPr="00C54819" w:rsidRDefault="000E5E37" w:rsidP="000E5E37">
      <w:pPr>
        <w:autoSpaceDE w:val="0"/>
        <w:autoSpaceDN w:val="0"/>
        <w:adjustRightInd w:val="0"/>
        <w:ind w:firstLineChars="1900" w:firstLine="4560"/>
        <w:jc w:val="left"/>
        <w:rPr>
          <w:rFonts w:asciiTheme="minorEastAsia" w:cs="ＭＳ 明朝"/>
          <w:kern w:val="0"/>
          <w:sz w:val="24"/>
          <w:szCs w:val="24"/>
        </w:rPr>
      </w:pPr>
      <w:bookmarkStart w:id="1" w:name="MatchedText1"/>
      <w:r w:rsidRPr="00C54819">
        <w:rPr>
          <w:rFonts w:asciiTheme="minorEastAsia" w:hAnsiTheme="minorEastAsia" w:cs="ＭＳ 明朝" w:hint="eastAsia"/>
          <w:kern w:val="0"/>
          <w:sz w:val="24"/>
          <w:szCs w:val="24"/>
        </w:rPr>
        <w:t>氏名又は名称及び代表者氏名</w:t>
      </w:r>
    </w:p>
    <w:bookmarkEnd w:id="1"/>
    <w:p w:rsidR="001C2A7D" w:rsidRPr="00C54819" w:rsidRDefault="001C2A7D" w:rsidP="001C2A7D">
      <w:pPr>
        <w:rPr>
          <w:rFonts w:asciiTheme="minorEastAsia"/>
          <w:kern w:val="0"/>
          <w:sz w:val="24"/>
          <w:szCs w:val="24"/>
        </w:rPr>
      </w:pPr>
    </w:p>
    <w:p w:rsidR="001C2A7D" w:rsidRPr="00C54819" w:rsidRDefault="001C2A7D" w:rsidP="001C2A7D">
      <w:pPr>
        <w:rPr>
          <w:rFonts w:asciiTheme="minorEastAsia"/>
          <w:kern w:val="0"/>
          <w:sz w:val="24"/>
          <w:szCs w:val="24"/>
        </w:rPr>
      </w:pPr>
    </w:p>
    <w:p w:rsidR="001C2A7D" w:rsidRPr="00C54819" w:rsidRDefault="001C2A7D" w:rsidP="001C2A7D">
      <w:pPr>
        <w:jc w:val="center"/>
        <w:rPr>
          <w:rFonts w:asciiTheme="minorEastAsia"/>
          <w:kern w:val="0"/>
          <w:sz w:val="24"/>
          <w:szCs w:val="24"/>
        </w:rPr>
      </w:pPr>
      <w:r w:rsidRPr="00C54819">
        <w:rPr>
          <w:rFonts w:asciiTheme="minorEastAsia" w:hAnsiTheme="minorEastAsia" w:hint="eastAsia"/>
          <w:kern w:val="0"/>
          <w:sz w:val="24"/>
          <w:szCs w:val="24"/>
        </w:rPr>
        <w:t>大台町空き店舗等活用促進事業補助金内容変更</w:t>
      </w:r>
      <w:r w:rsidR="000E5E37" w:rsidRPr="00C54819">
        <w:rPr>
          <w:rFonts w:asciiTheme="minorEastAsia" w:hAnsiTheme="minorEastAsia" w:hint="eastAsia"/>
          <w:kern w:val="0"/>
          <w:sz w:val="24"/>
          <w:szCs w:val="24"/>
        </w:rPr>
        <w:t>（中止）</w:t>
      </w:r>
      <w:r w:rsidRPr="00C54819">
        <w:rPr>
          <w:rFonts w:asciiTheme="minorEastAsia" w:hAnsiTheme="minorEastAsia" w:hint="eastAsia"/>
          <w:kern w:val="0"/>
          <w:sz w:val="24"/>
          <w:szCs w:val="24"/>
        </w:rPr>
        <w:t>承認申請書</w:t>
      </w:r>
    </w:p>
    <w:p w:rsidR="001C2A7D" w:rsidRPr="00C54819" w:rsidRDefault="001C2A7D" w:rsidP="001C2A7D">
      <w:pPr>
        <w:rPr>
          <w:rFonts w:asciiTheme="minorEastAsia"/>
          <w:kern w:val="0"/>
          <w:sz w:val="24"/>
          <w:szCs w:val="24"/>
        </w:rPr>
      </w:pPr>
    </w:p>
    <w:p w:rsidR="001C2A7D" w:rsidRPr="00C54819" w:rsidRDefault="001C2A7D" w:rsidP="001C2A7D">
      <w:pPr>
        <w:rPr>
          <w:rFonts w:asciiTheme="minorEastAsia"/>
          <w:kern w:val="0"/>
          <w:sz w:val="24"/>
          <w:szCs w:val="24"/>
        </w:rPr>
      </w:pPr>
      <w:r w:rsidRPr="00C54819">
        <w:rPr>
          <w:rFonts w:asciiTheme="minorEastAsia" w:hAnsiTheme="minorEastAsia" w:hint="eastAsia"/>
          <w:kern w:val="0"/>
          <w:sz w:val="24"/>
          <w:szCs w:val="24"/>
        </w:rPr>
        <w:t xml:space="preserve">　　　年　　月　　日付け大産第　　　号をもって補助金の交付決定を受けました事業の内容を次のとおり変更</w:t>
      </w:r>
      <w:r w:rsidR="000E5E37" w:rsidRPr="00C54819">
        <w:rPr>
          <w:rFonts w:asciiTheme="minorEastAsia" w:hAnsiTheme="minorEastAsia" w:hint="eastAsia"/>
          <w:kern w:val="0"/>
          <w:sz w:val="24"/>
          <w:szCs w:val="24"/>
        </w:rPr>
        <w:t>（中止）</w:t>
      </w:r>
      <w:r w:rsidRPr="00C54819">
        <w:rPr>
          <w:rFonts w:asciiTheme="minorEastAsia" w:hAnsiTheme="minorEastAsia" w:hint="eastAsia"/>
          <w:kern w:val="0"/>
          <w:sz w:val="24"/>
          <w:szCs w:val="24"/>
        </w:rPr>
        <w:t>したいので、大台町空き店舗等活用促進事業補助金交付要綱第７条の規定により申請します。</w:t>
      </w:r>
    </w:p>
    <w:p w:rsidR="001C2A7D" w:rsidRPr="00C54819" w:rsidRDefault="001C2A7D" w:rsidP="001C2A7D">
      <w:pPr>
        <w:rPr>
          <w:rFonts w:asciiTheme="minorEastAsia"/>
          <w:kern w:val="0"/>
          <w:sz w:val="24"/>
          <w:szCs w:val="24"/>
        </w:rPr>
      </w:pPr>
    </w:p>
    <w:p w:rsidR="001C2A7D" w:rsidRPr="00C54819" w:rsidRDefault="001C2A7D" w:rsidP="001C2A7D">
      <w:pPr>
        <w:rPr>
          <w:rFonts w:asciiTheme="minorEastAsia"/>
          <w:kern w:val="0"/>
          <w:sz w:val="24"/>
          <w:szCs w:val="24"/>
        </w:rPr>
      </w:pPr>
    </w:p>
    <w:p w:rsidR="001C2A7D" w:rsidRPr="00C54819" w:rsidRDefault="001C2A7D" w:rsidP="001C2A7D">
      <w:pPr>
        <w:pStyle w:val="a6"/>
        <w:rPr>
          <w:rFonts w:asciiTheme="minorEastAsia" w:eastAsiaTheme="minorEastAsia" w:hAnsiTheme="minorEastAsia"/>
        </w:rPr>
      </w:pPr>
      <w:r w:rsidRPr="00C54819">
        <w:rPr>
          <w:rFonts w:asciiTheme="minorEastAsia" w:eastAsiaTheme="minorEastAsia" w:hAnsiTheme="minorEastAsia" w:hint="eastAsia"/>
        </w:rPr>
        <w:t>記</w:t>
      </w:r>
    </w:p>
    <w:p w:rsidR="001C2A7D" w:rsidRPr="00C54819" w:rsidRDefault="001C2A7D" w:rsidP="001C2A7D">
      <w:pPr>
        <w:rPr>
          <w:rFonts w:asciiTheme="minorEastAsia"/>
          <w:kern w:val="0"/>
          <w:sz w:val="24"/>
          <w:szCs w:val="24"/>
        </w:rPr>
      </w:pPr>
    </w:p>
    <w:p w:rsidR="001C2A7D" w:rsidRPr="00C54819" w:rsidRDefault="001C2A7D" w:rsidP="001C2A7D">
      <w:pPr>
        <w:rPr>
          <w:rFonts w:asciiTheme="minorEastAsia"/>
          <w:kern w:val="0"/>
          <w:sz w:val="24"/>
          <w:szCs w:val="24"/>
        </w:rPr>
      </w:pPr>
    </w:p>
    <w:tbl>
      <w:tblPr>
        <w:tblStyle w:val="ae"/>
        <w:tblW w:w="0" w:type="auto"/>
        <w:tblLayout w:type="fixed"/>
        <w:tblLook w:val="04A0" w:firstRow="1" w:lastRow="0" w:firstColumn="1" w:lastColumn="0" w:noHBand="0" w:noVBand="1"/>
      </w:tblPr>
      <w:tblGrid>
        <w:gridCol w:w="1809"/>
        <w:gridCol w:w="3402"/>
        <w:gridCol w:w="3491"/>
      </w:tblGrid>
      <w:tr w:rsidR="001C2A7D" w:rsidRPr="00C54819" w:rsidTr="001C2A7D">
        <w:tc>
          <w:tcPr>
            <w:tcW w:w="1809" w:type="dxa"/>
            <w:vAlign w:val="center"/>
          </w:tcPr>
          <w:p w:rsidR="001C2A7D" w:rsidRPr="00C54819" w:rsidRDefault="001C2A7D" w:rsidP="001C2A7D">
            <w:pPr>
              <w:jc w:val="center"/>
              <w:rPr>
                <w:rFonts w:asciiTheme="minorEastAsia"/>
                <w:kern w:val="0"/>
                <w:szCs w:val="21"/>
              </w:rPr>
            </w:pPr>
            <w:r w:rsidRPr="00C54819">
              <w:rPr>
                <w:rFonts w:asciiTheme="minorEastAsia" w:hAnsiTheme="minorEastAsia" w:hint="eastAsia"/>
                <w:kern w:val="0"/>
                <w:szCs w:val="21"/>
              </w:rPr>
              <w:t>変更</w:t>
            </w:r>
            <w:r w:rsidR="000E5E37" w:rsidRPr="00C54819">
              <w:rPr>
                <w:rFonts w:asciiTheme="minorEastAsia" w:hAnsiTheme="minorEastAsia" w:hint="eastAsia"/>
                <w:kern w:val="0"/>
                <w:szCs w:val="21"/>
              </w:rPr>
              <w:t>（中止）</w:t>
            </w:r>
            <w:r w:rsidRPr="00C54819">
              <w:rPr>
                <w:rFonts w:asciiTheme="minorEastAsia" w:hAnsiTheme="minorEastAsia" w:hint="eastAsia"/>
                <w:kern w:val="0"/>
                <w:szCs w:val="21"/>
              </w:rPr>
              <w:t>理由</w:t>
            </w:r>
          </w:p>
        </w:tc>
        <w:tc>
          <w:tcPr>
            <w:tcW w:w="6893" w:type="dxa"/>
            <w:gridSpan w:val="2"/>
          </w:tcPr>
          <w:p w:rsidR="001C2A7D" w:rsidRPr="00C54819" w:rsidRDefault="001C2A7D" w:rsidP="0050015F">
            <w:pPr>
              <w:rPr>
                <w:rFonts w:asciiTheme="minorEastAsia"/>
                <w:kern w:val="0"/>
                <w:sz w:val="24"/>
                <w:szCs w:val="24"/>
              </w:rPr>
            </w:pPr>
          </w:p>
          <w:p w:rsidR="001C2A7D" w:rsidRPr="00C54819" w:rsidRDefault="001C2A7D" w:rsidP="0050015F">
            <w:pPr>
              <w:rPr>
                <w:rFonts w:asciiTheme="minorEastAsia"/>
                <w:kern w:val="0"/>
                <w:sz w:val="24"/>
                <w:szCs w:val="24"/>
              </w:rPr>
            </w:pPr>
          </w:p>
          <w:p w:rsidR="001C2A7D" w:rsidRPr="00C54819" w:rsidRDefault="001C2A7D" w:rsidP="0050015F">
            <w:pPr>
              <w:rPr>
                <w:rFonts w:asciiTheme="minorEastAsia"/>
                <w:kern w:val="0"/>
                <w:sz w:val="24"/>
                <w:szCs w:val="24"/>
              </w:rPr>
            </w:pPr>
          </w:p>
        </w:tc>
      </w:tr>
      <w:tr w:rsidR="001C2A7D" w:rsidRPr="00C54819" w:rsidTr="001C2A7D">
        <w:tc>
          <w:tcPr>
            <w:tcW w:w="1809" w:type="dxa"/>
            <w:vMerge w:val="restart"/>
            <w:vAlign w:val="center"/>
          </w:tcPr>
          <w:p w:rsidR="001C2A7D" w:rsidRPr="00C54819" w:rsidRDefault="001C2A7D" w:rsidP="001C2A7D">
            <w:pPr>
              <w:jc w:val="center"/>
              <w:rPr>
                <w:rFonts w:asciiTheme="minorEastAsia"/>
                <w:kern w:val="0"/>
                <w:sz w:val="24"/>
                <w:szCs w:val="24"/>
              </w:rPr>
            </w:pPr>
            <w:r w:rsidRPr="00C54819">
              <w:rPr>
                <w:rFonts w:asciiTheme="minorEastAsia" w:hAnsiTheme="minorEastAsia" w:hint="eastAsia"/>
                <w:kern w:val="0"/>
                <w:sz w:val="24"/>
                <w:szCs w:val="24"/>
              </w:rPr>
              <w:t>変更内容</w:t>
            </w:r>
          </w:p>
        </w:tc>
        <w:tc>
          <w:tcPr>
            <w:tcW w:w="3402" w:type="dxa"/>
          </w:tcPr>
          <w:p w:rsidR="001C2A7D" w:rsidRPr="00C54819" w:rsidRDefault="001C2A7D" w:rsidP="001C2A7D">
            <w:pPr>
              <w:jc w:val="center"/>
              <w:rPr>
                <w:rFonts w:asciiTheme="minorEastAsia"/>
                <w:kern w:val="0"/>
                <w:sz w:val="24"/>
                <w:szCs w:val="24"/>
              </w:rPr>
            </w:pPr>
            <w:r w:rsidRPr="00C54819">
              <w:rPr>
                <w:rFonts w:asciiTheme="minorEastAsia" w:hAnsiTheme="minorEastAsia" w:hint="eastAsia"/>
                <w:kern w:val="0"/>
                <w:sz w:val="24"/>
                <w:szCs w:val="24"/>
              </w:rPr>
              <w:t>変更前</w:t>
            </w:r>
          </w:p>
        </w:tc>
        <w:tc>
          <w:tcPr>
            <w:tcW w:w="3491" w:type="dxa"/>
          </w:tcPr>
          <w:p w:rsidR="001C2A7D" w:rsidRPr="00C54819" w:rsidRDefault="001C2A7D" w:rsidP="001C2A7D">
            <w:pPr>
              <w:jc w:val="center"/>
              <w:rPr>
                <w:rFonts w:asciiTheme="minorEastAsia"/>
                <w:kern w:val="0"/>
                <w:sz w:val="24"/>
                <w:szCs w:val="24"/>
              </w:rPr>
            </w:pPr>
            <w:r w:rsidRPr="00C54819">
              <w:rPr>
                <w:rFonts w:asciiTheme="minorEastAsia" w:hAnsiTheme="minorEastAsia" w:hint="eastAsia"/>
                <w:kern w:val="0"/>
                <w:sz w:val="24"/>
                <w:szCs w:val="24"/>
              </w:rPr>
              <w:t>変更後</w:t>
            </w:r>
          </w:p>
        </w:tc>
      </w:tr>
      <w:tr w:rsidR="001C2A7D" w:rsidRPr="00C54819" w:rsidTr="001C2A7D">
        <w:tc>
          <w:tcPr>
            <w:tcW w:w="1809" w:type="dxa"/>
            <w:vMerge/>
            <w:vAlign w:val="center"/>
          </w:tcPr>
          <w:p w:rsidR="001C2A7D" w:rsidRPr="00C54819" w:rsidRDefault="001C2A7D" w:rsidP="001C2A7D">
            <w:pPr>
              <w:jc w:val="center"/>
              <w:rPr>
                <w:rFonts w:asciiTheme="minorEastAsia"/>
                <w:kern w:val="0"/>
                <w:sz w:val="24"/>
                <w:szCs w:val="24"/>
              </w:rPr>
            </w:pPr>
          </w:p>
        </w:tc>
        <w:tc>
          <w:tcPr>
            <w:tcW w:w="3402" w:type="dxa"/>
          </w:tcPr>
          <w:p w:rsidR="001C2A7D" w:rsidRPr="00C54819" w:rsidRDefault="001C2A7D" w:rsidP="0050015F">
            <w:pPr>
              <w:rPr>
                <w:rFonts w:asciiTheme="minorEastAsia"/>
                <w:kern w:val="0"/>
                <w:sz w:val="24"/>
                <w:szCs w:val="24"/>
              </w:rPr>
            </w:pPr>
          </w:p>
          <w:p w:rsidR="001C2A7D" w:rsidRPr="00C54819" w:rsidRDefault="001C2A7D" w:rsidP="0050015F">
            <w:pPr>
              <w:rPr>
                <w:rFonts w:asciiTheme="minorEastAsia"/>
                <w:kern w:val="0"/>
                <w:sz w:val="24"/>
                <w:szCs w:val="24"/>
              </w:rPr>
            </w:pPr>
          </w:p>
        </w:tc>
        <w:tc>
          <w:tcPr>
            <w:tcW w:w="3491" w:type="dxa"/>
          </w:tcPr>
          <w:p w:rsidR="001C2A7D" w:rsidRPr="00C54819" w:rsidRDefault="001C2A7D" w:rsidP="0050015F">
            <w:pPr>
              <w:rPr>
                <w:rFonts w:asciiTheme="minorEastAsia"/>
                <w:kern w:val="0"/>
                <w:sz w:val="24"/>
                <w:szCs w:val="24"/>
              </w:rPr>
            </w:pPr>
          </w:p>
        </w:tc>
      </w:tr>
      <w:tr w:rsidR="001C2A7D" w:rsidRPr="00C54819" w:rsidTr="001C2A7D">
        <w:tc>
          <w:tcPr>
            <w:tcW w:w="1809" w:type="dxa"/>
            <w:vMerge w:val="restart"/>
            <w:vAlign w:val="center"/>
          </w:tcPr>
          <w:p w:rsidR="001C2A7D" w:rsidRPr="00C54819" w:rsidRDefault="001C2A7D" w:rsidP="001C2A7D">
            <w:pPr>
              <w:jc w:val="center"/>
              <w:rPr>
                <w:rFonts w:asciiTheme="minorEastAsia"/>
                <w:kern w:val="0"/>
                <w:sz w:val="24"/>
                <w:szCs w:val="24"/>
              </w:rPr>
            </w:pPr>
            <w:r w:rsidRPr="00C54819">
              <w:rPr>
                <w:rFonts w:asciiTheme="minorEastAsia" w:hAnsiTheme="minorEastAsia" w:hint="eastAsia"/>
                <w:kern w:val="0"/>
                <w:sz w:val="24"/>
                <w:szCs w:val="24"/>
              </w:rPr>
              <w:t>補助対象経費</w:t>
            </w:r>
          </w:p>
        </w:tc>
        <w:tc>
          <w:tcPr>
            <w:tcW w:w="3402" w:type="dxa"/>
          </w:tcPr>
          <w:p w:rsidR="001C2A7D" w:rsidRPr="00C54819" w:rsidRDefault="001C2A7D" w:rsidP="001C2A7D">
            <w:pPr>
              <w:jc w:val="center"/>
              <w:rPr>
                <w:rFonts w:asciiTheme="minorEastAsia"/>
                <w:kern w:val="0"/>
                <w:sz w:val="24"/>
                <w:szCs w:val="24"/>
              </w:rPr>
            </w:pPr>
            <w:r w:rsidRPr="00C54819">
              <w:rPr>
                <w:rFonts w:asciiTheme="minorEastAsia" w:hAnsiTheme="minorEastAsia" w:hint="eastAsia"/>
                <w:kern w:val="0"/>
                <w:sz w:val="24"/>
                <w:szCs w:val="24"/>
              </w:rPr>
              <w:t>変更前</w:t>
            </w:r>
          </w:p>
        </w:tc>
        <w:tc>
          <w:tcPr>
            <w:tcW w:w="3491" w:type="dxa"/>
          </w:tcPr>
          <w:p w:rsidR="001C2A7D" w:rsidRPr="00C54819" w:rsidRDefault="001C2A7D" w:rsidP="001C2A7D">
            <w:pPr>
              <w:jc w:val="center"/>
              <w:rPr>
                <w:rFonts w:asciiTheme="minorEastAsia"/>
                <w:kern w:val="0"/>
                <w:sz w:val="24"/>
                <w:szCs w:val="24"/>
              </w:rPr>
            </w:pPr>
            <w:r w:rsidRPr="00C54819">
              <w:rPr>
                <w:rFonts w:asciiTheme="minorEastAsia" w:hAnsiTheme="minorEastAsia" w:hint="eastAsia"/>
                <w:kern w:val="0"/>
                <w:sz w:val="24"/>
                <w:szCs w:val="24"/>
              </w:rPr>
              <w:t>変更後</w:t>
            </w:r>
          </w:p>
        </w:tc>
      </w:tr>
      <w:tr w:rsidR="001C2A7D" w:rsidRPr="00C54819" w:rsidTr="001C2A7D">
        <w:tc>
          <w:tcPr>
            <w:tcW w:w="1809" w:type="dxa"/>
            <w:vMerge/>
            <w:vAlign w:val="center"/>
          </w:tcPr>
          <w:p w:rsidR="001C2A7D" w:rsidRPr="00C54819" w:rsidRDefault="001C2A7D" w:rsidP="001C2A7D">
            <w:pPr>
              <w:jc w:val="center"/>
              <w:rPr>
                <w:rFonts w:asciiTheme="minorEastAsia"/>
                <w:kern w:val="0"/>
                <w:sz w:val="24"/>
                <w:szCs w:val="24"/>
              </w:rPr>
            </w:pPr>
          </w:p>
        </w:tc>
        <w:tc>
          <w:tcPr>
            <w:tcW w:w="3402" w:type="dxa"/>
          </w:tcPr>
          <w:p w:rsidR="001C2A7D" w:rsidRPr="00C54819" w:rsidRDefault="000D3C86" w:rsidP="0050015F">
            <w:pPr>
              <w:rPr>
                <w:rFonts w:asciiTheme="minorEastAsia"/>
                <w:kern w:val="0"/>
                <w:sz w:val="24"/>
                <w:szCs w:val="24"/>
              </w:rPr>
            </w:pPr>
            <w:r w:rsidRPr="00C54819">
              <w:rPr>
                <w:rFonts w:asciiTheme="minorEastAsia" w:hAnsiTheme="minorEastAsia" w:hint="eastAsia"/>
                <w:kern w:val="0"/>
                <w:sz w:val="24"/>
                <w:szCs w:val="24"/>
              </w:rPr>
              <w:t>改修・改装</w:t>
            </w:r>
            <w:r w:rsidR="001C2A7D" w:rsidRPr="00C54819">
              <w:rPr>
                <w:rFonts w:asciiTheme="minorEastAsia" w:hAnsiTheme="minorEastAsia" w:hint="eastAsia"/>
                <w:kern w:val="0"/>
                <w:sz w:val="24"/>
                <w:szCs w:val="24"/>
              </w:rPr>
              <w:t>等経費</w:t>
            </w:r>
          </w:p>
          <w:p w:rsidR="001C2A7D" w:rsidRPr="00C54819" w:rsidRDefault="001C2A7D" w:rsidP="0050015F">
            <w:pPr>
              <w:rPr>
                <w:rFonts w:asciiTheme="minorEastAsia"/>
                <w:kern w:val="0"/>
                <w:sz w:val="24"/>
                <w:szCs w:val="24"/>
              </w:rPr>
            </w:pPr>
          </w:p>
          <w:p w:rsidR="001C2A7D" w:rsidRPr="00C54819" w:rsidRDefault="001C2A7D" w:rsidP="001C2A7D">
            <w:pPr>
              <w:jc w:val="right"/>
              <w:rPr>
                <w:rFonts w:asciiTheme="minorEastAsia"/>
                <w:kern w:val="0"/>
                <w:sz w:val="24"/>
                <w:szCs w:val="24"/>
              </w:rPr>
            </w:pPr>
            <w:r w:rsidRPr="00C54819">
              <w:rPr>
                <w:rFonts w:asciiTheme="minorEastAsia" w:hAnsiTheme="minorEastAsia" w:hint="eastAsia"/>
                <w:kern w:val="0"/>
                <w:sz w:val="24"/>
                <w:szCs w:val="24"/>
              </w:rPr>
              <w:t>円</w:t>
            </w:r>
          </w:p>
        </w:tc>
        <w:tc>
          <w:tcPr>
            <w:tcW w:w="3491" w:type="dxa"/>
          </w:tcPr>
          <w:p w:rsidR="001C2A7D" w:rsidRPr="00C54819" w:rsidRDefault="000D3C86" w:rsidP="0050015F">
            <w:pPr>
              <w:rPr>
                <w:rFonts w:asciiTheme="minorEastAsia"/>
                <w:kern w:val="0"/>
                <w:sz w:val="24"/>
                <w:szCs w:val="24"/>
              </w:rPr>
            </w:pPr>
            <w:r w:rsidRPr="00C54819">
              <w:rPr>
                <w:rFonts w:asciiTheme="minorEastAsia" w:hAnsiTheme="minorEastAsia" w:hint="eastAsia"/>
                <w:kern w:val="0"/>
                <w:sz w:val="24"/>
                <w:szCs w:val="24"/>
              </w:rPr>
              <w:t>改修・改装</w:t>
            </w:r>
            <w:r w:rsidR="001C2A7D" w:rsidRPr="00C54819">
              <w:rPr>
                <w:rFonts w:asciiTheme="minorEastAsia" w:hAnsiTheme="minorEastAsia" w:hint="eastAsia"/>
                <w:kern w:val="0"/>
                <w:sz w:val="24"/>
                <w:szCs w:val="24"/>
              </w:rPr>
              <w:t>等経費</w:t>
            </w:r>
          </w:p>
          <w:p w:rsidR="001C2A7D" w:rsidRPr="00C54819" w:rsidRDefault="001C2A7D" w:rsidP="0050015F">
            <w:pPr>
              <w:rPr>
                <w:rFonts w:asciiTheme="minorEastAsia"/>
                <w:kern w:val="0"/>
                <w:sz w:val="24"/>
                <w:szCs w:val="24"/>
              </w:rPr>
            </w:pPr>
          </w:p>
          <w:p w:rsidR="001C2A7D" w:rsidRPr="00C54819" w:rsidRDefault="001C2A7D" w:rsidP="001C2A7D">
            <w:pPr>
              <w:jc w:val="right"/>
              <w:rPr>
                <w:rFonts w:asciiTheme="minorEastAsia"/>
                <w:kern w:val="0"/>
                <w:sz w:val="24"/>
                <w:szCs w:val="24"/>
              </w:rPr>
            </w:pPr>
            <w:r w:rsidRPr="00C54819">
              <w:rPr>
                <w:rFonts w:asciiTheme="minorEastAsia" w:hAnsiTheme="minorEastAsia" w:hint="eastAsia"/>
                <w:kern w:val="0"/>
                <w:sz w:val="24"/>
                <w:szCs w:val="24"/>
              </w:rPr>
              <w:t>円</w:t>
            </w:r>
          </w:p>
        </w:tc>
      </w:tr>
      <w:tr w:rsidR="001C2A7D" w:rsidRPr="00C54819" w:rsidTr="001C2A7D">
        <w:tc>
          <w:tcPr>
            <w:tcW w:w="1809" w:type="dxa"/>
            <w:vAlign w:val="center"/>
          </w:tcPr>
          <w:p w:rsidR="001C2A7D" w:rsidRPr="00C54819" w:rsidRDefault="001C2A7D" w:rsidP="001C2A7D">
            <w:pPr>
              <w:jc w:val="center"/>
              <w:rPr>
                <w:rFonts w:asciiTheme="minorEastAsia"/>
                <w:kern w:val="0"/>
                <w:sz w:val="24"/>
                <w:szCs w:val="24"/>
              </w:rPr>
            </w:pPr>
            <w:r w:rsidRPr="00C54819">
              <w:rPr>
                <w:rFonts w:asciiTheme="minorEastAsia" w:hAnsiTheme="minorEastAsia" w:hint="eastAsia"/>
                <w:kern w:val="0"/>
                <w:sz w:val="24"/>
                <w:szCs w:val="24"/>
              </w:rPr>
              <w:t>備　　考</w:t>
            </w:r>
          </w:p>
        </w:tc>
        <w:tc>
          <w:tcPr>
            <w:tcW w:w="6893" w:type="dxa"/>
            <w:gridSpan w:val="2"/>
          </w:tcPr>
          <w:p w:rsidR="001C2A7D" w:rsidRPr="00C54819" w:rsidRDefault="001C2A7D" w:rsidP="0050015F">
            <w:pPr>
              <w:rPr>
                <w:rFonts w:asciiTheme="minorEastAsia"/>
                <w:kern w:val="0"/>
                <w:sz w:val="24"/>
                <w:szCs w:val="24"/>
              </w:rPr>
            </w:pPr>
          </w:p>
          <w:p w:rsidR="001C2A7D" w:rsidRPr="00C54819" w:rsidRDefault="001C2A7D" w:rsidP="0050015F">
            <w:pPr>
              <w:rPr>
                <w:rFonts w:asciiTheme="minorEastAsia"/>
                <w:kern w:val="0"/>
                <w:sz w:val="24"/>
                <w:szCs w:val="24"/>
              </w:rPr>
            </w:pPr>
          </w:p>
          <w:p w:rsidR="001C2A7D" w:rsidRPr="00C54819" w:rsidRDefault="001C2A7D" w:rsidP="0050015F">
            <w:pPr>
              <w:rPr>
                <w:rFonts w:asciiTheme="minorEastAsia"/>
                <w:kern w:val="0"/>
                <w:sz w:val="24"/>
                <w:szCs w:val="24"/>
              </w:rPr>
            </w:pPr>
          </w:p>
        </w:tc>
      </w:tr>
    </w:tbl>
    <w:p w:rsidR="001C2A7D" w:rsidRPr="00C54819" w:rsidRDefault="001C2A7D" w:rsidP="0050015F">
      <w:pPr>
        <w:rPr>
          <w:rFonts w:asciiTheme="minorEastAsia"/>
          <w:kern w:val="0"/>
          <w:sz w:val="24"/>
          <w:szCs w:val="24"/>
        </w:rPr>
      </w:pPr>
    </w:p>
    <w:p w:rsidR="00A72C71" w:rsidRPr="00C54819" w:rsidRDefault="00A72C71" w:rsidP="007746E3">
      <w:pPr>
        <w:widowControl/>
        <w:jc w:val="left"/>
        <w:rPr>
          <w:rFonts w:asciiTheme="minorEastAsia"/>
          <w:kern w:val="0"/>
          <w:sz w:val="24"/>
          <w:szCs w:val="24"/>
        </w:rPr>
      </w:pPr>
    </w:p>
    <w:sectPr w:rsidR="00A72C71" w:rsidRPr="00C54819" w:rsidSect="00057E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D1" w:rsidRDefault="000B3AD1" w:rsidP="00D57CB9">
      <w:r>
        <w:separator/>
      </w:r>
    </w:p>
  </w:endnote>
  <w:endnote w:type="continuationSeparator" w:id="0">
    <w:p w:rsidR="000B3AD1" w:rsidRDefault="000B3AD1" w:rsidP="00D5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D1" w:rsidRDefault="000B3AD1" w:rsidP="00D57CB9">
      <w:r>
        <w:separator/>
      </w:r>
    </w:p>
  </w:footnote>
  <w:footnote w:type="continuationSeparator" w:id="0">
    <w:p w:rsidR="000B3AD1" w:rsidRDefault="000B3AD1" w:rsidP="00D57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25D0"/>
    <w:rsid w:val="000446E1"/>
    <w:rsid w:val="00057E0B"/>
    <w:rsid w:val="000A1E87"/>
    <w:rsid w:val="000B3AD1"/>
    <w:rsid w:val="000D3C86"/>
    <w:rsid w:val="000E5E37"/>
    <w:rsid w:val="00127AEC"/>
    <w:rsid w:val="00130872"/>
    <w:rsid w:val="00132DBA"/>
    <w:rsid w:val="001C0C6E"/>
    <w:rsid w:val="001C2A7D"/>
    <w:rsid w:val="001C5595"/>
    <w:rsid w:val="001C71B0"/>
    <w:rsid w:val="00233898"/>
    <w:rsid w:val="00262986"/>
    <w:rsid w:val="002825D0"/>
    <w:rsid w:val="002876FA"/>
    <w:rsid w:val="002A5C38"/>
    <w:rsid w:val="002C2644"/>
    <w:rsid w:val="00323182"/>
    <w:rsid w:val="00330987"/>
    <w:rsid w:val="0034485E"/>
    <w:rsid w:val="00354C43"/>
    <w:rsid w:val="00363FDC"/>
    <w:rsid w:val="0037082C"/>
    <w:rsid w:val="003770CB"/>
    <w:rsid w:val="004179A3"/>
    <w:rsid w:val="00451A41"/>
    <w:rsid w:val="00462541"/>
    <w:rsid w:val="0048158C"/>
    <w:rsid w:val="0049278C"/>
    <w:rsid w:val="004C6C7B"/>
    <w:rsid w:val="004E7BFE"/>
    <w:rsid w:val="004F60D1"/>
    <w:rsid w:val="0050015F"/>
    <w:rsid w:val="00562ECC"/>
    <w:rsid w:val="005803AE"/>
    <w:rsid w:val="005B2001"/>
    <w:rsid w:val="005D3D54"/>
    <w:rsid w:val="005E0D23"/>
    <w:rsid w:val="005E7F2A"/>
    <w:rsid w:val="00601664"/>
    <w:rsid w:val="00622C2F"/>
    <w:rsid w:val="006C615F"/>
    <w:rsid w:val="006C72DC"/>
    <w:rsid w:val="00730BF7"/>
    <w:rsid w:val="00757ED9"/>
    <w:rsid w:val="007746E3"/>
    <w:rsid w:val="007C252E"/>
    <w:rsid w:val="007E32B3"/>
    <w:rsid w:val="00807B75"/>
    <w:rsid w:val="00880555"/>
    <w:rsid w:val="008A6007"/>
    <w:rsid w:val="00931AE8"/>
    <w:rsid w:val="00935500"/>
    <w:rsid w:val="00975A4B"/>
    <w:rsid w:val="009A4FA0"/>
    <w:rsid w:val="009D17A5"/>
    <w:rsid w:val="009D6C31"/>
    <w:rsid w:val="00A65707"/>
    <w:rsid w:val="00A72C71"/>
    <w:rsid w:val="00AC49EC"/>
    <w:rsid w:val="00AD7B4E"/>
    <w:rsid w:val="00AE54FC"/>
    <w:rsid w:val="00B90E8E"/>
    <w:rsid w:val="00B9293F"/>
    <w:rsid w:val="00BE6AFF"/>
    <w:rsid w:val="00C10F4A"/>
    <w:rsid w:val="00C54819"/>
    <w:rsid w:val="00C7730B"/>
    <w:rsid w:val="00CC628F"/>
    <w:rsid w:val="00CD7EBD"/>
    <w:rsid w:val="00CF0DB9"/>
    <w:rsid w:val="00D57CB9"/>
    <w:rsid w:val="00D70302"/>
    <w:rsid w:val="00E02D65"/>
    <w:rsid w:val="00E05240"/>
    <w:rsid w:val="00E0769E"/>
    <w:rsid w:val="00E507A9"/>
    <w:rsid w:val="00E50C5E"/>
    <w:rsid w:val="00E71078"/>
    <w:rsid w:val="00E91410"/>
    <w:rsid w:val="00E96A56"/>
    <w:rsid w:val="00F6718B"/>
    <w:rsid w:val="00FB4346"/>
    <w:rsid w:val="00FC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192A1A87-6095-4B84-922B-B558980C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E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25D0"/>
  </w:style>
  <w:style w:type="character" w:customStyle="1" w:styleId="a4">
    <w:name w:val="日付 (文字)"/>
    <w:basedOn w:val="a0"/>
    <w:link w:val="a3"/>
    <w:uiPriority w:val="99"/>
    <w:semiHidden/>
    <w:locked/>
    <w:rsid w:val="002825D0"/>
    <w:rPr>
      <w:rFonts w:cs="Times New Roman"/>
    </w:rPr>
  </w:style>
  <w:style w:type="character" w:styleId="a5">
    <w:name w:val="Hyperlink"/>
    <w:basedOn w:val="a0"/>
    <w:uiPriority w:val="99"/>
    <w:semiHidden/>
    <w:unhideWhenUsed/>
    <w:rsid w:val="00AD7B4E"/>
    <w:rPr>
      <w:rFonts w:cs="Times New Roman"/>
      <w:color w:val="0000FF"/>
      <w:u w:val="single"/>
    </w:rPr>
  </w:style>
  <w:style w:type="paragraph" w:styleId="Web">
    <w:name w:val="Normal (Web)"/>
    <w:basedOn w:val="a"/>
    <w:uiPriority w:val="99"/>
    <w:unhideWhenUsed/>
    <w:rsid w:val="005B200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6">
    <w:name w:val="Note Heading"/>
    <w:basedOn w:val="a"/>
    <w:next w:val="a"/>
    <w:link w:val="a7"/>
    <w:uiPriority w:val="99"/>
    <w:unhideWhenUsed/>
    <w:rsid w:val="0050015F"/>
    <w:pPr>
      <w:jc w:val="center"/>
    </w:pPr>
    <w:rPr>
      <w:rFonts w:ascii="ＭＳ 明朝" w:eastAsia="ＭＳ 明朝" w:cs="ＭＳ 明朝"/>
      <w:kern w:val="0"/>
      <w:sz w:val="24"/>
      <w:szCs w:val="24"/>
    </w:rPr>
  </w:style>
  <w:style w:type="character" w:customStyle="1" w:styleId="a7">
    <w:name w:val="記 (文字)"/>
    <w:basedOn w:val="a0"/>
    <w:link w:val="a6"/>
    <w:uiPriority w:val="99"/>
    <w:locked/>
    <w:rsid w:val="0050015F"/>
    <w:rPr>
      <w:rFonts w:ascii="ＭＳ 明朝" w:eastAsia="ＭＳ 明朝" w:cs="ＭＳ 明朝"/>
      <w:kern w:val="0"/>
      <w:sz w:val="24"/>
      <w:szCs w:val="24"/>
    </w:rPr>
  </w:style>
  <w:style w:type="paragraph" w:styleId="a8">
    <w:name w:val="Closing"/>
    <w:basedOn w:val="a"/>
    <w:link w:val="a9"/>
    <w:uiPriority w:val="99"/>
    <w:unhideWhenUsed/>
    <w:rsid w:val="0050015F"/>
    <w:pPr>
      <w:jc w:val="right"/>
    </w:pPr>
    <w:rPr>
      <w:rFonts w:ascii="ＭＳ 明朝" w:eastAsia="ＭＳ 明朝" w:cs="ＭＳ 明朝"/>
      <w:kern w:val="0"/>
      <w:sz w:val="24"/>
      <w:szCs w:val="24"/>
    </w:rPr>
  </w:style>
  <w:style w:type="character" w:customStyle="1" w:styleId="a9">
    <w:name w:val="結語 (文字)"/>
    <w:basedOn w:val="a0"/>
    <w:link w:val="a8"/>
    <w:uiPriority w:val="99"/>
    <w:locked/>
    <w:rsid w:val="0050015F"/>
    <w:rPr>
      <w:rFonts w:ascii="ＭＳ 明朝" w:eastAsia="ＭＳ 明朝" w:cs="ＭＳ 明朝"/>
      <w:kern w:val="0"/>
      <w:sz w:val="24"/>
      <w:szCs w:val="24"/>
    </w:rPr>
  </w:style>
  <w:style w:type="paragraph" w:styleId="aa">
    <w:name w:val="header"/>
    <w:basedOn w:val="a"/>
    <w:link w:val="ab"/>
    <w:uiPriority w:val="99"/>
    <w:unhideWhenUsed/>
    <w:rsid w:val="00D57CB9"/>
    <w:pPr>
      <w:tabs>
        <w:tab w:val="center" w:pos="4252"/>
        <w:tab w:val="right" w:pos="8504"/>
      </w:tabs>
      <w:snapToGrid w:val="0"/>
    </w:pPr>
  </w:style>
  <w:style w:type="character" w:customStyle="1" w:styleId="ab">
    <w:name w:val="ヘッダー (文字)"/>
    <w:basedOn w:val="a0"/>
    <w:link w:val="aa"/>
    <w:uiPriority w:val="99"/>
    <w:locked/>
    <w:rsid w:val="00D57CB9"/>
    <w:rPr>
      <w:rFonts w:cs="Times New Roman"/>
    </w:rPr>
  </w:style>
  <w:style w:type="paragraph" w:styleId="ac">
    <w:name w:val="footer"/>
    <w:basedOn w:val="a"/>
    <w:link w:val="ad"/>
    <w:uiPriority w:val="99"/>
    <w:unhideWhenUsed/>
    <w:rsid w:val="00D57CB9"/>
    <w:pPr>
      <w:tabs>
        <w:tab w:val="center" w:pos="4252"/>
        <w:tab w:val="right" w:pos="8504"/>
      </w:tabs>
      <w:snapToGrid w:val="0"/>
    </w:pPr>
  </w:style>
  <w:style w:type="character" w:customStyle="1" w:styleId="ad">
    <w:name w:val="フッター (文字)"/>
    <w:basedOn w:val="a0"/>
    <w:link w:val="ac"/>
    <w:uiPriority w:val="99"/>
    <w:locked/>
    <w:rsid w:val="00D57CB9"/>
    <w:rPr>
      <w:rFonts w:cs="Times New Roman"/>
    </w:rPr>
  </w:style>
  <w:style w:type="table" w:styleId="ae">
    <w:name w:val="Table Grid"/>
    <w:basedOn w:val="a1"/>
    <w:uiPriority w:val="59"/>
    <w:rsid w:val="00D57C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AF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90898">
      <w:marLeft w:val="0"/>
      <w:marRight w:val="0"/>
      <w:marTop w:val="0"/>
      <w:marBottom w:val="0"/>
      <w:divBdr>
        <w:top w:val="none" w:sz="0" w:space="0" w:color="auto"/>
        <w:left w:val="none" w:sz="0" w:space="0" w:color="auto"/>
        <w:bottom w:val="none" w:sz="0" w:space="0" w:color="auto"/>
        <w:right w:val="none" w:sz="0" w:space="0" w:color="auto"/>
      </w:divBdr>
      <w:divsChild>
        <w:div w:id="753090950">
          <w:marLeft w:val="0"/>
          <w:marRight w:val="0"/>
          <w:marTop w:val="0"/>
          <w:marBottom w:val="0"/>
          <w:divBdr>
            <w:top w:val="none" w:sz="0" w:space="0" w:color="auto"/>
            <w:left w:val="none" w:sz="0" w:space="0" w:color="auto"/>
            <w:bottom w:val="none" w:sz="0" w:space="0" w:color="auto"/>
            <w:right w:val="none" w:sz="0" w:space="0" w:color="auto"/>
          </w:divBdr>
          <w:divsChild>
            <w:div w:id="753090894">
              <w:marLeft w:val="480"/>
              <w:marRight w:val="0"/>
              <w:marTop w:val="0"/>
              <w:marBottom w:val="0"/>
              <w:divBdr>
                <w:top w:val="none" w:sz="0" w:space="0" w:color="auto"/>
                <w:left w:val="none" w:sz="0" w:space="0" w:color="auto"/>
                <w:bottom w:val="none" w:sz="0" w:space="0" w:color="auto"/>
                <w:right w:val="none" w:sz="0" w:space="0" w:color="auto"/>
              </w:divBdr>
            </w:div>
            <w:div w:id="753090895">
              <w:marLeft w:val="480"/>
              <w:marRight w:val="0"/>
              <w:marTop w:val="0"/>
              <w:marBottom w:val="0"/>
              <w:divBdr>
                <w:top w:val="none" w:sz="0" w:space="0" w:color="auto"/>
                <w:left w:val="none" w:sz="0" w:space="0" w:color="auto"/>
                <w:bottom w:val="none" w:sz="0" w:space="0" w:color="auto"/>
                <w:right w:val="none" w:sz="0" w:space="0" w:color="auto"/>
              </w:divBdr>
            </w:div>
            <w:div w:id="753090896">
              <w:marLeft w:val="240"/>
              <w:marRight w:val="0"/>
              <w:marTop w:val="0"/>
              <w:marBottom w:val="0"/>
              <w:divBdr>
                <w:top w:val="none" w:sz="0" w:space="0" w:color="auto"/>
                <w:left w:val="none" w:sz="0" w:space="0" w:color="auto"/>
                <w:bottom w:val="none" w:sz="0" w:space="0" w:color="auto"/>
                <w:right w:val="none" w:sz="0" w:space="0" w:color="auto"/>
              </w:divBdr>
            </w:div>
            <w:div w:id="753090897">
              <w:marLeft w:val="240"/>
              <w:marRight w:val="0"/>
              <w:marTop w:val="0"/>
              <w:marBottom w:val="0"/>
              <w:divBdr>
                <w:top w:val="none" w:sz="0" w:space="0" w:color="auto"/>
                <w:left w:val="none" w:sz="0" w:space="0" w:color="auto"/>
                <w:bottom w:val="none" w:sz="0" w:space="0" w:color="auto"/>
                <w:right w:val="none" w:sz="0" w:space="0" w:color="auto"/>
              </w:divBdr>
            </w:div>
            <w:div w:id="753090899">
              <w:marLeft w:val="480"/>
              <w:marRight w:val="0"/>
              <w:marTop w:val="0"/>
              <w:marBottom w:val="0"/>
              <w:divBdr>
                <w:top w:val="none" w:sz="0" w:space="0" w:color="auto"/>
                <w:left w:val="none" w:sz="0" w:space="0" w:color="auto"/>
                <w:bottom w:val="none" w:sz="0" w:space="0" w:color="auto"/>
                <w:right w:val="none" w:sz="0" w:space="0" w:color="auto"/>
              </w:divBdr>
            </w:div>
            <w:div w:id="753090900">
              <w:marLeft w:val="240"/>
              <w:marRight w:val="0"/>
              <w:marTop w:val="0"/>
              <w:marBottom w:val="0"/>
              <w:divBdr>
                <w:top w:val="none" w:sz="0" w:space="0" w:color="auto"/>
                <w:left w:val="none" w:sz="0" w:space="0" w:color="auto"/>
                <w:bottom w:val="none" w:sz="0" w:space="0" w:color="auto"/>
                <w:right w:val="none" w:sz="0" w:space="0" w:color="auto"/>
              </w:divBdr>
            </w:div>
            <w:div w:id="753090901">
              <w:marLeft w:val="720"/>
              <w:marRight w:val="0"/>
              <w:marTop w:val="0"/>
              <w:marBottom w:val="0"/>
              <w:divBdr>
                <w:top w:val="none" w:sz="0" w:space="0" w:color="auto"/>
                <w:left w:val="none" w:sz="0" w:space="0" w:color="auto"/>
                <w:bottom w:val="none" w:sz="0" w:space="0" w:color="auto"/>
                <w:right w:val="none" w:sz="0" w:space="0" w:color="auto"/>
              </w:divBdr>
            </w:div>
            <w:div w:id="753090902">
              <w:marLeft w:val="240"/>
              <w:marRight w:val="0"/>
              <w:marTop w:val="0"/>
              <w:marBottom w:val="0"/>
              <w:divBdr>
                <w:top w:val="none" w:sz="0" w:space="0" w:color="auto"/>
                <w:left w:val="none" w:sz="0" w:space="0" w:color="auto"/>
                <w:bottom w:val="none" w:sz="0" w:space="0" w:color="auto"/>
                <w:right w:val="none" w:sz="0" w:space="0" w:color="auto"/>
              </w:divBdr>
            </w:div>
            <w:div w:id="753090903">
              <w:marLeft w:val="480"/>
              <w:marRight w:val="0"/>
              <w:marTop w:val="0"/>
              <w:marBottom w:val="0"/>
              <w:divBdr>
                <w:top w:val="none" w:sz="0" w:space="0" w:color="auto"/>
                <w:left w:val="none" w:sz="0" w:space="0" w:color="auto"/>
                <w:bottom w:val="none" w:sz="0" w:space="0" w:color="auto"/>
                <w:right w:val="none" w:sz="0" w:space="0" w:color="auto"/>
              </w:divBdr>
            </w:div>
            <w:div w:id="753090904">
              <w:marLeft w:val="240"/>
              <w:marRight w:val="0"/>
              <w:marTop w:val="0"/>
              <w:marBottom w:val="0"/>
              <w:divBdr>
                <w:top w:val="none" w:sz="0" w:space="0" w:color="auto"/>
                <w:left w:val="none" w:sz="0" w:space="0" w:color="auto"/>
                <w:bottom w:val="none" w:sz="0" w:space="0" w:color="auto"/>
                <w:right w:val="none" w:sz="0" w:space="0" w:color="auto"/>
              </w:divBdr>
            </w:div>
            <w:div w:id="753090905">
              <w:marLeft w:val="240"/>
              <w:marRight w:val="0"/>
              <w:marTop w:val="0"/>
              <w:marBottom w:val="0"/>
              <w:divBdr>
                <w:top w:val="none" w:sz="0" w:space="0" w:color="auto"/>
                <w:left w:val="none" w:sz="0" w:space="0" w:color="auto"/>
                <w:bottom w:val="none" w:sz="0" w:space="0" w:color="auto"/>
                <w:right w:val="none" w:sz="0" w:space="0" w:color="auto"/>
              </w:divBdr>
            </w:div>
            <w:div w:id="753090906">
              <w:marLeft w:val="480"/>
              <w:marRight w:val="0"/>
              <w:marTop w:val="0"/>
              <w:marBottom w:val="0"/>
              <w:divBdr>
                <w:top w:val="none" w:sz="0" w:space="0" w:color="auto"/>
                <w:left w:val="none" w:sz="0" w:space="0" w:color="auto"/>
                <w:bottom w:val="none" w:sz="0" w:space="0" w:color="auto"/>
                <w:right w:val="none" w:sz="0" w:space="0" w:color="auto"/>
              </w:divBdr>
            </w:div>
            <w:div w:id="753090907">
              <w:marLeft w:val="720"/>
              <w:marRight w:val="0"/>
              <w:marTop w:val="0"/>
              <w:marBottom w:val="0"/>
              <w:divBdr>
                <w:top w:val="none" w:sz="0" w:space="0" w:color="auto"/>
                <w:left w:val="none" w:sz="0" w:space="0" w:color="auto"/>
                <w:bottom w:val="none" w:sz="0" w:space="0" w:color="auto"/>
                <w:right w:val="none" w:sz="0" w:space="0" w:color="auto"/>
              </w:divBdr>
            </w:div>
            <w:div w:id="753090908">
              <w:marLeft w:val="240"/>
              <w:marRight w:val="0"/>
              <w:marTop w:val="0"/>
              <w:marBottom w:val="0"/>
              <w:divBdr>
                <w:top w:val="none" w:sz="0" w:space="0" w:color="auto"/>
                <w:left w:val="none" w:sz="0" w:space="0" w:color="auto"/>
                <w:bottom w:val="none" w:sz="0" w:space="0" w:color="auto"/>
                <w:right w:val="none" w:sz="0" w:space="0" w:color="auto"/>
              </w:divBdr>
            </w:div>
            <w:div w:id="753090909">
              <w:marLeft w:val="240"/>
              <w:marRight w:val="0"/>
              <w:marTop w:val="0"/>
              <w:marBottom w:val="0"/>
              <w:divBdr>
                <w:top w:val="none" w:sz="0" w:space="0" w:color="auto"/>
                <w:left w:val="none" w:sz="0" w:space="0" w:color="auto"/>
                <w:bottom w:val="none" w:sz="0" w:space="0" w:color="auto"/>
                <w:right w:val="none" w:sz="0" w:space="0" w:color="auto"/>
              </w:divBdr>
            </w:div>
            <w:div w:id="753090910">
              <w:marLeft w:val="240"/>
              <w:marRight w:val="0"/>
              <w:marTop w:val="0"/>
              <w:marBottom w:val="0"/>
              <w:divBdr>
                <w:top w:val="none" w:sz="0" w:space="0" w:color="auto"/>
                <w:left w:val="none" w:sz="0" w:space="0" w:color="auto"/>
                <w:bottom w:val="none" w:sz="0" w:space="0" w:color="auto"/>
                <w:right w:val="none" w:sz="0" w:space="0" w:color="auto"/>
              </w:divBdr>
            </w:div>
            <w:div w:id="753090911">
              <w:marLeft w:val="240"/>
              <w:marRight w:val="0"/>
              <w:marTop w:val="0"/>
              <w:marBottom w:val="0"/>
              <w:divBdr>
                <w:top w:val="none" w:sz="0" w:space="0" w:color="auto"/>
                <w:left w:val="none" w:sz="0" w:space="0" w:color="auto"/>
                <w:bottom w:val="none" w:sz="0" w:space="0" w:color="auto"/>
                <w:right w:val="none" w:sz="0" w:space="0" w:color="auto"/>
              </w:divBdr>
            </w:div>
            <w:div w:id="753090912">
              <w:marLeft w:val="240"/>
              <w:marRight w:val="0"/>
              <w:marTop w:val="0"/>
              <w:marBottom w:val="0"/>
              <w:divBdr>
                <w:top w:val="none" w:sz="0" w:space="0" w:color="auto"/>
                <w:left w:val="none" w:sz="0" w:space="0" w:color="auto"/>
                <w:bottom w:val="none" w:sz="0" w:space="0" w:color="auto"/>
                <w:right w:val="none" w:sz="0" w:space="0" w:color="auto"/>
              </w:divBdr>
            </w:div>
            <w:div w:id="753090913">
              <w:marLeft w:val="480"/>
              <w:marRight w:val="0"/>
              <w:marTop w:val="0"/>
              <w:marBottom w:val="0"/>
              <w:divBdr>
                <w:top w:val="none" w:sz="0" w:space="0" w:color="auto"/>
                <w:left w:val="none" w:sz="0" w:space="0" w:color="auto"/>
                <w:bottom w:val="none" w:sz="0" w:space="0" w:color="auto"/>
                <w:right w:val="none" w:sz="0" w:space="0" w:color="auto"/>
              </w:divBdr>
            </w:div>
            <w:div w:id="753090914">
              <w:marLeft w:val="240"/>
              <w:marRight w:val="0"/>
              <w:marTop w:val="0"/>
              <w:marBottom w:val="0"/>
              <w:divBdr>
                <w:top w:val="none" w:sz="0" w:space="0" w:color="auto"/>
                <w:left w:val="none" w:sz="0" w:space="0" w:color="auto"/>
                <w:bottom w:val="none" w:sz="0" w:space="0" w:color="auto"/>
                <w:right w:val="none" w:sz="0" w:space="0" w:color="auto"/>
              </w:divBdr>
            </w:div>
            <w:div w:id="753090915">
              <w:marLeft w:val="480"/>
              <w:marRight w:val="0"/>
              <w:marTop w:val="0"/>
              <w:marBottom w:val="0"/>
              <w:divBdr>
                <w:top w:val="none" w:sz="0" w:space="0" w:color="auto"/>
                <w:left w:val="none" w:sz="0" w:space="0" w:color="auto"/>
                <w:bottom w:val="none" w:sz="0" w:space="0" w:color="auto"/>
                <w:right w:val="none" w:sz="0" w:space="0" w:color="auto"/>
              </w:divBdr>
            </w:div>
            <w:div w:id="753090917">
              <w:marLeft w:val="240"/>
              <w:marRight w:val="0"/>
              <w:marTop w:val="0"/>
              <w:marBottom w:val="0"/>
              <w:divBdr>
                <w:top w:val="none" w:sz="0" w:space="0" w:color="auto"/>
                <w:left w:val="none" w:sz="0" w:space="0" w:color="auto"/>
                <w:bottom w:val="none" w:sz="0" w:space="0" w:color="auto"/>
                <w:right w:val="none" w:sz="0" w:space="0" w:color="auto"/>
              </w:divBdr>
            </w:div>
            <w:div w:id="753090918">
              <w:marLeft w:val="240"/>
              <w:marRight w:val="0"/>
              <w:marTop w:val="0"/>
              <w:marBottom w:val="0"/>
              <w:divBdr>
                <w:top w:val="none" w:sz="0" w:space="0" w:color="auto"/>
                <w:left w:val="none" w:sz="0" w:space="0" w:color="auto"/>
                <w:bottom w:val="none" w:sz="0" w:space="0" w:color="auto"/>
                <w:right w:val="none" w:sz="0" w:space="0" w:color="auto"/>
              </w:divBdr>
            </w:div>
            <w:div w:id="753090919">
              <w:marLeft w:val="480"/>
              <w:marRight w:val="0"/>
              <w:marTop w:val="0"/>
              <w:marBottom w:val="0"/>
              <w:divBdr>
                <w:top w:val="none" w:sz="0" w:space="0" w:color="auto"/>
                <w:left w:val="none" w:sz="0" w:space="0" w:color="auto"/>
                <w:bottom w:val="none" w:sz="0" w:space="0" w:color="auto"/>
                <w:right w:val="none" w:sz="0" w:space="0" w:color="auto"/>
              </w:divBdr>
            </w:div>
            <w:div w:id="753090920">
              <w:marLeft w:val="240"/>
              <w:marRight w:val="0"/>
              <w:marTop w:val="0"/>
              <w:marBottom w:val="0"/>
              <w:divBdr>
                <w:top w:val="none" w:sz="0" w:space="0" w:color="auto"/>
                <w:left w:val="none" w:sz="0" w:space="0" w:color="auto"/>
                <w:bottom w:val="none" w:sz="0" w:space="0" w:color="auto"/>
                <w:right w:val="none" w:sz="0" w:space="0" w:color="auto"/>
              </w:divBdr>
            </w:div>
            <w:div w:id="753090921">
              <w:marLeft w:val="240"/>
              <w:marRight w:val="0"/>
              <w:marTop w:val="0"/>
              <w:marBottom w:val="0"/>
              <w:divBdr>
                <w:top w:val="none" w:sz="0" w:space="0" w:color="auto"/>
                <w:left w:val="none" w:sz="0" w:space="0" w:color="auto"/>
                <w:bottom w:val="none" w:sz="0" w:space="0" w:color="auto"/>
                <w:right w:val="none" w:sz="0" w:space="0" w:color="auto"/>
              </w:divBdr>
            </w:div>
            <w:div w:id="753090922">
              <w:marLeft w:val="240"/>
              <w:marRight w:val="0"/>
              <w:marTop w:val="0"/>
              <w:marBottom w:val="0"/>
              <w:divBdr>
                <w:top w:val="none" w:sz="0" w:space="0" w:color="auto"/>
                <w:left w:val="none" w:sz="0" w:space="0" w:color="auto"/>
                <w:bottom w:val="none" w:sz="0" w:space="0" w:color="auto"/>
                <w:right w:val="none" w:sz="0" w:space="0" w:color="auto"/>
              </w:divBdr>
            </w:div>
            <w:div w:id="753090923">
              <w:marLeft w:val="240"/>
              <w:marRight w:val="0"/>
              <w:marTop w:val="0"/>
              <w:marBottom w:val="0"/>
              <w:divBdr>
                <w:top w:val="none" w:sz="0" w:space="0" w:color="auto"/>
                <w:left w:val="none" w:sz="0" w:space="0" w:color="auto"/>
                <w:bottom w:val="none" w:sz="0" w:space="0" w:color="auto"/>
                <w:right w:val="none" w:sz="0" w:space="0" w:color="auto"/>
              </w:divBdr>
            </w:div>
            <w:div w:id="753090924">
              <w:marLeft w:val="720"/>
              <w:marRight w:val="0"/>
              <w:marTop w:val="0"/>
              <w:marBottom w:val="0"/>
              <w:divBdr>
                <w:top w:val="none" w:sz="0" w:space="0" w:color="auto"/>
                <w:left w:val="none" w:sz="0" w:space="0" w:color="auto"/>
                <w:bottom w:val="none" w:sz="0" w:space="0" w:color="auto"/>
                <w:right w:val="none" w:sz="0" w:space="0" w:color="auto"/>
              </w:divBdr>
            </w:div>
            <w:div w:id="753090927">
              <w:marLeft w:val="240"/>
              <w:marRight w:val="0"/>
              <w:marTop w:val="0"/>
              <w:marBottom w:val="0"/>
              <w:divBdr>
                <w:top w:val="none" w:sz="0" w:space="0" w:color="auto"/>
                <w:left w:val="none" w:sz="0" w:space="0" w:color="auto"/>
                <w:bottom w:val="none" w:sz="0" w:space="0" w:color="auto"/>
                <w:right w:val="none" w:sz="0" w:space="0" w:color="auto"/>
              </w:divBdr>
            </w:div>
            <w:div w:id="753090928">
              <w:marLeft w:val="480"/>
              <w:marRight w:val="0"/>
              <w:marTop w:val="0"/>
              <w:marBottom w:val="0"/>
              <w:divBdr>
                <w:top w:val="none" w:sz="0" w:space="0" w:color="auto"/>
                <w:left w:val="none" w:sz="0" w:space="0" w:color="auto"/>
                <w:bottom w:val="none" w:sz="0" w:space="0" w:color="auto"/>
                <w:right w:val="none" w:sz="0" w:space="0" w:color="auto"/>
              </w:divBdr>
            </w:div>
            <w:div w:id="753090929">
              <w:marLeft w:val="240"/>
              <w:marRight w:val="0"/>
              <w:marTop w:val="0"/>
              <w:marBottom w:val="0"/>
              <w:divBdr>
                <w:top w:val="none" w:sz="0" w:space="0" w:color="auto"/>
                <w:left w:val="none" w:sz="0" w:space="0" w:color="auto"/>
                <w:bottom w:val="none" w:sz="0" w:space="0" w:color="auto"/>
                <w:right w:val="none" w:sz="0" w:space="0" w:color="auto"/>
              </w:divBdr>
            </w:div>
            <w:div w:id="753090930">
              <w:marLeft w:val="240"/>
              <w:marRight w:val="0"/>
              <w:marTop w:val="0"/>
              <w:marBottom w:val="0"/>
              <w:divBdr>
                <w:top w:val="none" w:sz="0" w:space="0" w:color="auto"/>
                <w:left w:val="none" w:sz="0" w:space="0" w:color="auto"/>
                <w:bottom w:val="none" w:sz="0" w:space="0" w:color="auto"/>
                <w:right w:val="none" w:sz="0" w:space="0" w:color="auto"/>
              </w:divBdr>
            </w:div>
            <w:div w:id="753090931">
              <w:marLeft w:val="480"/>
              <w:marRight w:val="0"/>
              <w:marTop w:val="0"/>
              <w:marBottom w:val="0"/>
              <w:divBdr>
                <w:top w:val="none" w:sz="0" w:space="0" w:color="auto"/>
                <w:left w:val="none" w:sz="0" w:space="0" w:color="auto"/>
                <w:bottom w:val="none" w:sz="0" w:space="0" w:color="auto"/>
                <w:right w:val="none" w:sz="0" w:space="0" w:color="auto"/>
              </w:divBdr>
            </w:div>
            <w:div w:id="753090932">
              <w:marLeft w:val="240"/>
              <w:marRight w:val="0"/>
              <w:marTop w:val="0"/>
              <w:marBottom w:val="0"/>
              <w:divBdr>
                <w:top w:val="none" w:sz="0" w:space="0" w:color="auto"/>
                <w:left w:val="none" w:sz="0" w:space="0" w:color="auto"/>
                <w:bottom w:val="none" w:sz="0" w:space="0" w:color="auto"/>
                <w:right w:val="none" w:sz="0" w:space="0" w:color="auto"/>
              </w:divBdr>
            </w:div>
            <w:div w:id="753090933">
              <w:marLeft w:val="240"/>
              <w:marRight w:val="0"/>
              <w:marTop w:val="0"/>
              <w:marBottom w:val="0"/>
              <w:divBdr>
                <w:top w:val="none" w:sz="0" w:space="0" w:color="auto"/>
                <w:left w:val="none" w:sz="0" w:space="0" w:color="auto"/>
                <w:bottom w:val="none" w:sz="0" w:space="0" w:color="auto"/>
                <w:right w:val="none" w:sz="0" w:space="0" w:color="auto"/>
              </w:divBdr>
            </w:div>
            <w:div w:id="753090935">
              <w:marLeft w:val="240"/>
              <w:marRight w:val="0"/>
              <w:marTop w:val="0"/>
              <w:marBottom w:val="0"/>
              <w:divBdr>
                <w:top w:val="none" w:sz="0" w:space="0" w:color="auto"/>
                <w:left w:val="none" w:sz="0" w:space="0" w:color="auto"/>
                <w:bottom w:val="none" w:sz="0" w:space="0" w:color="auto"/>
                <w:right w:val="none" w:sz="0" w:space="0" w:color="auto"/>
              </w:divBdr>
            </w:div>
            <w:div w:id="753090936">
              <w:marLeft w:val="1920"/>
              <w:marRight w:val="0"/>
              <w:marTop w:val="0"/>
              <w:marBottom w:val="0"/>
              <w:divBdr>
                <w:top w:val="none" w:sz="0" w:space="0" w:color="auto"/>
                <w:left w:val="none" w:sz="0" w:space="0" w:color="auto"/>
                <w:bottom w:val="none" w:sz="0" w:space="0" w:color="auto"/>
                <w:right w:val="none" w:sz="0" w:space="0" w:color="auto"/>
              </w:divBdr>
            </w:div>
            <w:div w:id="753090937">
              <w:marLeft w:val="480"/>
              <w:marRight w:val="0"/>
              <w:marTop w:val="0"/>
              <w:marBottom w:val="0"/>
              <w:divBdr>
                <w:top w:val="none" w:sz="0" w:space="0" w:color="auto"/>
                <w:left w:val="none" w:sz="0" w:space="0" w:color="auto"/>
                <w:bottom w:val="none" w:sz="0" w:space="0" w:color="auto"/>
                <w:right w:val="none" w:sz="0" w:space="0" w:color="auto"/>
              </w:divBdr>
            </w:div>
            <w:div w:id="753090938">
              <w:marLeft w:val="2400"/>
              <w:marRight w:val="0"/>
              <w:marTop w:val="0"/>
              <w:marBottom w:val="0"/>
              <w:divBdr>
                <w:top w:val="none" w:sz="0" w:space="0" w:color="auto"/>
                <w:left w:val="none" w:sz="0" w:space="0" w:color="auto"/>
                <w:bottom w:val="none" w:sz="0" w:space="0" w:color="auto"/>
                <w:right w:val="none" w:sz="0" w:space="0" w:color="auto"/>
              </w:divBdr>
            </w:div>
            <w:div w:id="753090939">
              <w:marLeft w:val="240"/>
              <w:marRight w:val="0"/>
              <w:marTop w:val="0"/>
              <w:marBottom w:val="0"/>
              <w:divBdr>
                <w:top w:val="none" w:sz="0" w:space="0" w:color="auto"/>
                <w:left w:val="none" w:sz="0" w:space="0" w:color="auto"/>
                <w:bottom w:val="none" w:sz="0" w:space="0" w:color="auto"/>
                <w:right w:val="none" w:sz="0" w:space="0" w:color="auto"/>
              </w:divBdr>
            </w:div>
            <w:div w:id="753090940">
              <w:marLeft w:val="240"/>
              <w:marRight w:val="0"/>
              <w:marTop w:val="0"/>
              <w:marBottom w:val="0"/>
              <w:divBdr>
                <w:top w:val="none" w:sz="0" w:space="0" w:color="auto"/>
                <w:left w:val="none" w:sz="0" w:space="0" w:color="auto"/>
                <w:bottom w:val="none" w:sz="0" w:space="0" w:color="auto"/>
                <w:right w:val="none" w:sz="0" w:space="0" w:color="auto"/>
              </w:divBdr>
            </w:div>
            <w:div w:id="753090941">
              <w:marLeft w:val="240"/>
              <w:marRight w:val="0"/>
              <w:marTop w:val="0"/>
              <w:marBottom w:val="0"/>
              <w:divBdr>
                <w:top w:val="none" w:sz="0" w:space="0" w:color="auto"/>
                <w:left w:val="none" w:sz="0" w:space="0" w:color="auto"/>
                <w:bottom w:val="none" w:sz="0" w:space="0" w:color="auto"/>
                <w:right w:val="none" w:sz="0" w:space="0" w:color="auto"/>
              </w:divBdr>
            </w:div>
            <w:div w:id="753090942">
              <w:marLeft w:val="1680"/>
              <w:marRight w:val="0"/>
              <w:marTop w:val="0"/>
              <w:marBottom w:val="0"/>
              <w:divBdr>
                <w:top w:val="none" w:sz="0" w:space="0" w:color="auto"/>
                <w:left w:val="none" w:sz="0" w:space="0" w:color="auto"/>
                <w:bottom w:val="none" w:sz="0" w:space="0" w:color="auto"/>
                <w:right w:val="none" w:sz="0" w:space="0" w:color="auto"/>
              </w:divBdr>
            </w:div>
            <w:div w:id="753090943">
              <w:marLeft w:val="240"/>
              <w:marRight w:val="0"/>
              <w:marTop w:val="0"/>
              <w:marBottom w:val="0"/>
              <w:divBdr>
                <w:top w:val="none" w:sz="0" w:space="0" w:color="auto"/>
                <w:left w:val="none" w:sz="0" w:space="0" w:color="auto"/>
                <w:bottom w:val="none" w:sz="0" w:space="0" w:color="auto"/>
                <w:right w:val="none" w:sz="0" w:space="0" w:color="auto"/>
              </w:divBdr>
            </w:div>
            <w:div w:id="753090944">
              <w:marLeft w:val="2880"/>
              <w:marRight w:val="0"/>
              <w:marTop w:val="0"/>
              <w:marBottom w:val="0"/>
              <w:divBdr>
                <w:top w:val="none" w:sz="0" w:space="0" w:color="auto"/>
                <w:left w:val="none" w:sz="0" w:space="0" w:color="auto"/>
                <w:bottom w:val="none" w:sz="0" w:space="0" w:color="auto"/>
                <w:right w:val="none" w:sz="0" w:space="0" w:color="auto"/>
              </w:divBdr>
            </w:div>
            <w:div w:id="753090945">
              <w:marLeft w:val="480"/>
              <w:marRight w:val="0"/>
              <w:marTop w:val="0"/>
              <w:marBottom w:val="0"/>
              <w:divBdr>
                <w:top w:val="none" w:sz="0" w:space="0" w:color="auto"/>
                <w:left w:val="none" w:sz="0" w:space="0" w:color="auto"/>
                <w:bottom w:val="none" w:sz="0" w:space="0" w:color="auto"/>
                <w:right w:val="none" w:sz="0" w:space="0" w:color="auto"/>
              </w:divBdr>
            </w:div>
            <w:div w:id="753090946">
              <w:marLeft w:val="240"/>
              <w:marRight w:val="0"/>
              <w:marTop w:val="0"/>
              <w:marBottom w:val="0"/>
              <w:divBdr>
                <w:top w:val="none" w:sz="0" w:space="0" w:color="auto"/>
                <w:left w:val="none" w:sz="0" w:space="0" w:color="auto"/>
                <w:bottom w:val="none" w:sz="0" w:space="0" w:color="auto"/>
                <w:right w:val="none" w:sz="0" w:space="0" w:color="auto"/>
              </w:divBdr>
            </w:div>
            <w:div w:id="753090948">
              <w:marLeft w:val="240"/>
              <w:marRight w:val="0"/>
              <w:marTop w:val="0"/>
              <w:marBottom w:val="0"/>
              <w:divBdr>
                <w:top w:val="none" w:sz="0" w:space="0" w:color="auto"/>
                <w:left w:val="none" w:sz="0" w:space="0" w:color="auto"/>
                <w:bottom w:val="none" w:sz="0" w:space="0" w:color="auto"/>
                <w:right w:val="none" w:sz="0" w:space="0" w:color="auto"/>
              </w:divBdr>
            </w:div>
            <w:div w:id="753090952">
              <w:marLeft w:val="240"/>
              <w:marRight w:val="0"/>
              <w:marTop w:val="0"/>
              <w:marBottom w:val="0"/>
              <w:divBdr>
                <w:top w:val="none" w:sz="0" w:space="0" w:color="auto"/>
                <w:left w:val="none" w:sz="0" w:space="0" w:color="auto"/>
                <w:bottom w:val="none" w:sz="0" w:space="0" w:color="auto"/>
                <w:right w:val="none" w:sz="0" w:space="0" w:color="auto"/>
              </w:divBdr>
            </w:div>
            <w:div w:id="753090953">
              <w:marLeft w:val="240"/>
              <w:marRight w:val="0"/>
              <w:marTop w:val="0"/>
              <w:marBottom w:val="0"/>
              <w:divBdr>
                <w:top w:val="none" w:sz="0" w:space="0" w:color="auto"/>
                <w:left w:val="none" w:sz="0" w:space="0" w:color="auto"/>
                <w:bottom w:val="none" w:sz="0" w:space="0" w:color="auto"/>
                <w:right w:val="none" w:sz="0" w:space="0" w:color="auto"/>
              </w:divBdr>
            </w:div>
            <w:div w:id="753090954">
              <w:marLeft w:val="480"/>
              <w:marRight w:val="0"/>
              <w:marTop w:val="0"/>
              <w:marBottom w:val="0"/>
              <w:divBdr>
                <w:top w:val="none" w:sz="0" w:space="0" w:color="auto"/>
                <w:left w:val="none" w:sz="0" w:space="0" w:color="auto"/>
                <w:bottom w:val="none" w:sz="0" w:space="0" w:color="auto"/>
                <w:right w:val="none" w:sz="0" w:space="0" w:color="auto"/>
              </w:divBdr>
            </w:div>
            <w:div w:id="753090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3090951">
      <w:marLeft w:val="0"/>
      <w:marRight w:val="0"/>
      <w:marTop w:val="0"/>
      <w:marBottom w:val="0"/>
      <w:divBdr>
        <w:top w:val="none" w:sz="0" w:space="0" w:color="auto"/>
        <w:left w:val="none" w:sz="0" w:space="0" w:color="auto"/>
        <w:bottom w:val="none" w:sz="0" w:space="0" w:color="auto"/>
        <w:right w:val="none" w:sz="0" w:space="0" w:color="auto"/>
      </w:divBdr>
      <w:divsChild>
        <w:div w:id="753090947">
          <w:marLeft w:val="0"/>
          <w:marRight w:val="0"/>
          <w:marTop w:val="0"/>
          <w:marBottom w:val="0"/>
          <w:divBdr>
            <w:top w:val="none" w:sz="0" w:space="0" w:color="auto"/>
            <w:left w:val="none" w:sz="0" w:space="0" w:color="auto"/>
            <w:bottom w:val="none" w:sz="0" w:space="0" w:color="auto"/>
            <w:right w:val="none" w:sz="0" w:space="0" w:color="auto"/>
          </w:divBdr>
          <w:divsChild>
            <w:div w:id="753090916">
              <w:marLeft w:val="720"/>
              <w:marRight w:val="0"/>
              <w:marTop w:val="0"/>
              <w:marBottom w:val="0"/>
              <w:divBdr>
                <w:top w:val="none" w:sz="0" w:space="0" w:color="auto"/>
                <w:left w:val="none" w:sz="0" w:space="0" w:color="auto"/>
                <w:bottom w:val="none" w:sz="0" w:space="0" w:color="auto"/>
                <w:right w:val="none" w:sz="0" w:space="0" w:color="auto"/>
              </w:divBdr>
            </w:div>
            <w:div w:id="753090925">
              <w:marLeft w:val="720"/>
              <w:marRight w:val="0"/>
              <w:marTop w:val="0"/>
              <w:marBottom w:val="0"/>
              <w:divBdr>
                <w:top w:val="none" w:sz="0" w:space="0" w:color="auto"/>
                <w:left w:val="none" w:sz="0" w:space="0" w:color="auto"/>
                <w:bottom w:val="none" w:sz="0" w:space="0" w:color="auto"/>
                <w:right w:val="none" w:sz="0" w:space="0" w:color="auto"/>
              </w:divBdr>
            </w:div>
            <w:div w:id="753090926">
              <w:marLeft w:val="720"/>
              <w:marRight w:val="0"/>
              <w:marTop w:val="0"/>
              <w:marBottom w:val="0"/>
              <w:divBdr>
                <w:top w:val="none" w:sz="0" w:space="0" w:color="auto"/>
                <w:left w:val="none" w:sz="0" w:space="0" w:color="auto"/>
                <w:bottom w:val="none" w:sz="0" w:space="0" w:color="auto"/>
                <w:right w:val="none" w:sz="0" w:space="0" w:color="auto"/>
              </w:divBdr>
            </w:div>
            <w:div w:id="753090934">
              <w:marLeft w:val="720"/>
              <w:marRight w:val="0"/>
              <w:marTop w:val="0"/>
              <w:marBottom w:val="0"/>
              <w:divBdr>
                <w:top w:val="none" w:sz="0" w:space="0" w:color="auto"/>
                <w:left w:val="none" w:sz="0" w:space="0" w:color="auto"/>
                <w:bottom w:val="none" w:sz="0" w:space="0" w:color="auto"/>
                <w:right w:val="none" w:sz="0" w:space="0" w:color="auto"/>
              </w:divBdr>
            </w:div>
            <w:div w:id="7530909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D5DA6-A554-4597-8B20-919D1A1E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DAI-ICHI HOKI.,Ltd.</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0306</dc:creator>
  <cp:keywords/>
  <dc:description/>
  <cp:lastModifiedBy>USER</cp:lastModifiedBy>
  <cp:revision>4</cp:revision>
  <cp:lastPrinted>2015-03-17T04:21:00Z</cp:lastPrinted>
  <dcterms:created xsi:type="dcterms:W3CDTF">2021-10-29T05:26:00Z</dcterms:created>
  <dcterms:modified xsi:type="dcterms:W3CDTF">2021-11-04T09:08:00Z</dcterms:modified>
</cp:coreProperties>
</file>