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51F" w:rsidRPr="00CD694E" w:rsidRDefault="0074325B" w:rsidP="00C405DC">
      <w:pPr>
        <w:jc w:val="center"/>
        <w:rPr>
          <w:b/>
          <w:sz w:val="28"/>
          <w:szCs w:val="28"/>
        </w:rPr>
      </w:pPr>
      <w:r w:rsidRPr="00CD694E">
        <w:rPr>
          <w:rFonts w:hint="eastAsia"/>
          <w:b/>
          <w:sz w:val="28"/>
          <w:szCs w:val="28"/>
        </w:rPr>
        <w:t>大台町</w:t>
      </w:r>
      <w:r w:rsidR="00EE4392" w:rsidRPr="00EE4392">
        <w:rPr>
          <w:rFonts w:hAnsi="Times New Roman" w:hint="eastAsia"/>
          <w:b/>
          <w:sz w:val="28"/>
          <w:szCs w:val="28"/>
        </w:rPr>
        <w:t>公共浄化槽</w:t>
      </w:r>
      <w:r w:rsidRPr="00CD694E">
        <w:rPr>
          <w:rFonts w:hint="eastAsia"/>
          <w:b/>
          <w:sz w:val="28"/>
          <w:szCs w:val="28"/>
        </w:rPr>
        <w:t>の整備に関する重要事項確認書</w:t>
      </w:r>
    </w:p>
    <w:p w:rsidR="0074325B" w:rsidRPr="00CD694E" w:rsidRDefault="0074325B">
      <w:pPr>
        <w:rPr>
          <w:sz w:val="22"/>
        </w:rPr>
      </w:pPr>
    </w:p>
    <w:p w:rsidR="00BE1709" w:rsidRPr="00532FCE" w:rsidRDefault="00BF495C">
      <w:pPr>
        <w:rPr>
          <w:b/>
          <w:sz w:val="22"/>
        </w:rPr>
      </w:pPr>
      <w:r w:rsidRPr="00532FCE">
        <w:rPr>
          <w:rFonts w:hint="eastAsia"/>
          <w:b/>
          <w:sz w:val="22"/>
        </w:rPr>
        <w:t>（対象物件）</w:t>
      </w:r>
    </w:p>
    <w:p w:rsidR="00BF495C" w:rsidRPr="00532FCE" w:rsidRDefault="00BF495C" w:rsidP="00BF495C">
      <w:pPr>
        <w:pStyle w:val="a8"/>
        <w:numPr>
          <w:ilvl w:val="0"/>
          <w:numId w:val="2"/>
        </w:numPr>
        <w:ind w:leftChars="0"/>
        <w:rPr>
          <w:sz w:val="22"/>
        </w:rPr>
      </w:pPr>
      <w:r w:rsidRPr="00532FCE">
        <w:rPr>
          <w:rFonts w:hint="eastAsia"/>
          <w:sz w:val="22"/>
        </w:rPr>
        <w:t>専用住宅又は兼用住宅（住宅の用に供する面積が</w:t>
      </w:r>
      <w:r w:rsidR="00382F95" w:rsidRPr="00532FCE">
        <w:rPr>
          <w:rFonts w:hint="eastAsia"/>
          <w:sz w:val="22"/>
        </w:rPr>
        <w:t>２</w:t>
      </w:r>
      <w:r w:rsidRPr="00532FCE">
        <w:rPr>
          <w:rFonts w:hint="eastAsia"/>
          <w:sz w:val="22"/>
        </w:rPr>
        <w:t>分の</w:t>
      </w:r>
      <w:r w:rsidR="00382F95" w:rsidRPr="00532FCE">
        <w:rPr>
          <w:rFonts w:hint="eastAsia"/>
          <w:sz w:val="22"/>
        </w:rPr>
        <w:t>１</w:t>
      </w:r>
      <w:r w:rsidRPr="00532FCE">
        <w:rPr>
          <w:rFonts w:hint="eastAsia"/>
          <w:sz w:val="22"/>
        </w:rPr>
        <w:t>以上）に対して合併浄化槽を設置します。</w:t>
      </w:r>
      <w:r w:rsidR="00BD3087" w:rsidRPr="00532FCE">
        <w:rPr>
          <w:rFonts w:hint="eastAsia"/>
          <w:sz w:val="22"/>
        </w:rPr>
        <w:t>店舗や旅館等は対象外とします。</w:t>
      </w:r>
    </w:p>
    <w:p w:rsidR="00BF495C" w:rsidRPr="00532FCE" w:rsidRDefault="00BF495C" w:rsidP="00BF495C">
      <w:pPr>
        <w:rPr>
          <w:b/>
          <w:sz w:val="22"/>
        </w:rPr>
      </w:pPr>
    </w:p>
    <w:p w:rsidR="00BF495C" w:rsidRPr="00532FCE" w:rsidRDefault="00BF495C">
      <w:pPr>
        <w:rPr>
          <w:b/>
          <w:sz w:val="22"/>
        </w:rPr>
      </w:pPr>
      <w:r w:rsidRPr="00532FCE">
        <w:rPr>
          <w:rFonts w:hint="eastAsia"/>
          <w:b/>
          <w:sz w:val="22"/>
        </w:rPr>
        <w:t>（人槽）</w:t>
      </w:r>
    </w:p>
    <w:p w:rsidR="00BF495C" w:rsidRPr="00532FCE" w:rsidRDefault="00BF495C" w:rsidP="00BF495C">
      <w:pPr>
        <w:pStyle w:val="a8"/>
        <w:numPr>
          <w:ilvl w:val="0"/>
          <w:numId w:val="2"/>
        </w:numPr>
        <w:ind w:leftChars="0"/>
        <w:rPr>
          <w:sz w:val="22"/>
        </w:rPr>
      </w:pPr>
      <w:r w:rsidRPr="00532FCE">
        <w:rPr>
          <w:rFonts w:hint="eastAsia"/>
          <w:sz w:val="22"/>
        </w:rPr>
        <w:t>専用住宅又は兼用住宅に設置する合併浄化槽の人槽は</w:t>
      </w:r>
      <w:r w:rsidR="00382F95" w:rsidRPr="00532FCE">
        <w:rPr>
          <w:rFonts w:hint="eastAsia"/>
          <w:sz w:val="22"/>
        </w:rPr>
        <w:t>１０</w:t>
      </w:r>
      <w:r w:rsidRPr="00532FCE">
        <w:rPr>
          <w:rFonts w:hint="eastAsia"/>
          <w:sz w:val="22"/>
        </w:rPr>
        <w:t>人槽までとし、</w:t>
      </w:r>
      <w:r w:rsidR="00382F95" w:rsidRPr="00532FCE">
        <w:rPr>
          <w:rFonts w:hint="eastAsia"/>
          <w:sz w:val="22"/>
        </w:rPr>
        <w:t>１０</w:t>
      </w:r>
      <w:r w:rsidRPr="00532FCE">
        <w:rPr>
          <w:rFonts w:hint="eastAsia"/>
          <w:sz w:val="22"/>
        </w:rPr>
        <w:t>人槽を超えるものについては対象外とします。</w:t>
      </w:r>
    </w:p>
    <w:p w:rsidR="00BF495C" w:rsidRPr="00532FCE" w:rsidRDefault="00BF495C" w:rsidP="00677F77">
      <w:pPr>
        <w:rPr>
          <w:b/>
          <w:sz w:val="22"/>
        </w:rPr>
      </w:pPr>
    </w:p>
    <w:p w:rsidR="00677F77" w:rsidRPr="00532FCE" w:rsidRDefault="00677F77" w:rsidP="00677F77">
      <w:pPr>
        <w:rPr>
          <w:b/>
          <w:sz w:val="22"/>
        </w:rPr>
      </w:pPr>
      <w:r w:rsidRPr="00532FCE">
        <w:rPr>
          <w:rFonts w:hint="eastAsia"/>
          <w:b/>
          <w:sz w:val="22"/>
        </w:rPr>
        <w:t>（工事の範囲）</w:t>
      </w:r>
    </w:p>
    <w:p w:rsidR="00677F77" w:rsidRPr="00532FCE" w:rsidRDefault="00677F77" w:rsidP="00677F77">
      <w:pPr>
        <w:pStyle w:val="a8"/>
        <w:numPr>
          <w:ilvl w:val="0"/>
          <w:numId w:val="2"/>
        </w:numPr>
        <w:ind w:leftChars="0"/>
        <w:rPr>
          <w:sz w:val="22"/>
        </w:rPr>
      </w:pPr>
      <w:r w:rsidRPr="00532FCE">
        <w:rPr>
          <w:rFonts w:hint="eastAsia"/>
          <w:sz w:val="22"/>
        </w:rPr>
        <w:t>町が行う工事の範囲は以下のとおりとし、既設浄化槽の撤去・汲取り、その他の必要な工事の費用は貴方の負担において行う必要があります。</w:t>
      </w:r>
    </w:p>
    <w:p w:rsidR="00153641" w:rsidRPr="00532FCE" w:rsidRDefault="00153641" w:rsidP="00153641">
      <w:pPr>
        <w:rPr>
          <w:sz w:val="22"/>
        </w:rPr>
      </w:pPr>
      <w:r w:rsidRPr="00532FCE">
        <w:rPr>
          <w:rFonts w:hint="eastAsia"/>
          <w:sz w:val="22"/>
        </w:rPr>
        <w:t>（１）</w:t>
      </w:r>
      <w:r w:rsidR="00382F95" w:rsidRPr="00532FCE">
        <w:rPr>
          <w:rFonts w:hint="eastAsia"/>
          <w:sz w:val="22"/>
        </w:rPr>
        <w:t>１０</w:t>
      </w:r>
      <w:r w:rsidRPr="00532FCE">
        <w:rPr>
          <w:rFonts w:hint="eastAsia"/>
          <w:sz w:val="22"/>
        </w:rPr>
        <w:t>人槽以下の合併浄化槽本体工事費（付帯設備を含む）</w:t>
      </w:r>
    </w:p>
    <w:p w:rsidR="00153641" w:rsidRPr="00532FCE" w:rsidRDefault="00153641" w:rsidP="00153641">
      <w:pPr>
        <w:rPr>
          <w:sz w:val="22"/>
        </w:rPr>
      </w:pPr>
      <w:r w:rsidRPr="00532FCE">
        <w:rPr>
          <w:rFonts w:hint="eastAsia"/>
          <w:sz w:val="22"/>
        </w:rPr>
        <w:t>（２）合併浄化槽への流入配管（延長は最大</w:t>
      </w:r>
      <w:r w:rsidR="00382F95" w:rsidRPr="00532FCE">
        <w:rPr>
          <w:rFonts w:hint="eastAsia"/>
          <w:sz w:val="22"/>
        </w:rPr>
        <w:t>１</w:t>
      </w:r>
      <w:r w:rsidRPr="00532FCE">
        <w:rPr>
          <w:rFonts w:hint="eastAsia"/>
          <w:sz w:val="22"/>
        </w:rPr>
        <w:t>メートル）</w:t>
      </w:r>
    </w:p>
    <w:p w:rsidR="00153641" w:rsidRPr="00532FCE" w:rsidRDefault="00153641" w:rsidP="00153641">
      <w:pPr>
        <w:rPr>
          <w:sz w:val="22"/>
        </w:rPr>
      </w:pPr>
      <w:r w:rsidRPr="00532FCE">
        <w:rPr>
          <w:rFonts w:hint="eastAsia"/>
          <w:sz w:val="22"/>
        </w:rPr>
        <w:t>（３）合併浄化槽からの排出配管（延長は最大</w:t>
      </w:r>
      <w:r w:rsidR="00382F95" w:rsidRPr="00532FCE">
        <w:rPr>
          <w:rFonts w:hint="eastAsia"/>
          <w:sz w:val="22"/>
        </w:rPr>
        <w:t>３０</w:t>
      </w:r>
      <w:r w:rsidRPr="00532FCE">
        <w:rPr>
          <w:rFonts w:hint="eastAsia"/>
          <w:sz w:val="22"/>
        </w:rPr>
        <w:t>メートル）</w:t>
      </w:r>
    </w:p>
    <w:p w:rsidR="00153641" w:rsidRPr="00532FCE" w:rsidRDefault="00153641" w:rsidP="00153641">
      <w:pPr>
        <w:rPr>
          <w:sz w:val="22"/>
        </w:rPr>
      </w:pPr>
      <w:r w:rsidRPr="00532FCE">
        <w:rPr>
          <w:rFonts w:hint="eastAsia"/>
          <w:sz w:val="22"/>
        </w:rPr>
        <w:t xml:space="preserve">　　　※付帯設備とはマンホールポンプ設備・地下浸透装置の事を言う。</w:t>
      </w:r>
    </w:p>
    <w:p w:rsidR="00153641" w:rsidRPr="00532FCE" w:rsidRDefault="00153641" w:rsidP="00153641">
      <w:pPr>
        <w:rPr>
          <w:sz w:val="22"/>
        </w:rPr>
      </w:pPr>
    </w:p>
    <w:p w:rsidR="009D2300" w:rsidRPr="00532FCE" w:rsidRDefault="00BE1709" w:rsidP="009D2300">
      <w:pPr>
        <w:rPr>
          <w:b/>
          <w:sz w:val="22"/>
        </w:rPr>
      </w:pPr>
      <w:r w:rsidRPr="00532FCE">
        <w:rPr>
          <w:rFonts w:hint="eastAsia"/>
          <w:b/>
          <w:sz w:val="22"/>
        </w:rPr>
        <w:t>（</w:t>
      </w:r>
      <w:r w:rsidR="009D2300" w:rsidRPr="00532FCE">
        <w:rPr>
          <w:rFonts w:hint="eastAsia"/>
          <w:b/>
          <w:sz w:val="22"/>
        </w:rPr>
        <w:t>設置場所の条件及び工事個人負担）</w:t>
      </w:r>
    </w:p>
    <w:p w:rsidR="009D2300" w:rsidRPr="00532FCE" w:rsidRDefault="009D2300" w:rsidP="009D2300">
      <w:pPr>
        <w:pStyle w:val="a8"/>
        <w:numPr>
          <w:ilvl w:val="0"/>
          <w:numId w:val="2"/>
        </w:numPr>
        <w:ind w:leftChars="0"/>
        <w:rPr>
          <w:sz w:val="22"/>
        </w:rPr>
      </w:pPr>
      <w:r w:rsidRPr="00532FCE">
        <w:rPr>
          <w:rFonts w:hint="eastAsia"/>
          <w:sz w:val="22"/>
        </w:rPr>
        <w:t>合併浄化槽の設置場所は、コンクリート等の打設されていない平坦な箇所で、</w:t>
      </w:r>
      <w:r w:rsidR="00193B49" w:rsidRPr="00532FCE">
        <w:rPr>
          <w:rFonts w:hint="eastAsia"/>
          <w:sz w:val="22"/>
        </w:rPr>
        <w:t>申請</w:t>
      </w:r>
      <w:r w:rsidRPr="00532FCE">
        <w:rPr>
          <w:rFonts w:hint="eastAsia"/>
          <w:sz w:val="22"/>
        </w:rPr>
        <w:t>建物から</w:t>
      </w:r>
      <w:r w:rsidR="00382F95" w:rsidRPr="00532FCE">
        <w:rPr>
          <w:rFonts w:hint="eastAsia"/>
          <w:sz w:val="22"/>
        </w:rPr>
        <w:t>１</w:t>
      </w:r>
      <w:r w:rsidRPr="00532FCE">
        <w:rPr>
          <w:rFonts w:hint="eastAsia"/>
          <w:sz w:val="22"/>
        </w:rPr>
        <w:t>メートル</w:t>
      </w:r>
      <w:r w:rsidR="00193B49" w:rsidRPr="00532FCE">
        <w:rPr>
          <w:rFonts w:hint="eastAsia"/>
          <w:sz w:val="22"/>
        </w:rPr>
        <w:t>以上離れ、合併浄化槽設置に係る掘削幅が十分に確保できる場所で、当該工事にかかる費用が最も安価、かつ容易に工事できる場所であることが条件となります。</w:t>
      </w:r>
    </w:p>
    <w:p w:rsidR="004E0D62" w:rsidRPr="00532FCE" w:rsidRDefault="004E0D62" w:rsidP="004E0D62">
      <w:pPr>
        <w:pStyle w:val="a8"/>
        <w:ind w:leftChars="0" w:left="360"/>
        <w:rPr>
          <w:sz w:val="22"/>
        </w:rPr>
      </w:pPr>
    </w:p>
    <w:tbl>
      <w:tblPr>
        <w:tblStyle w:val="a3"/>
        <w:tblW w:w="0" w:type="auto"/>
        <w:tblInd w:w="922" w:type="dxa"/>
        <w:tblLook w:val="04A0" w:firstRow="1" w:lastRow="0" w:firstColumn="1" w:lastColumn="0" w:noHBand="0" w:noVBand="1"/>
      </w:tblPr>
      <w:tblGrid>
        <w:gridCol w:w="1171"/>
        <w:gridCol w:w="3118"/>
        <w:gridCol w:w="3119"/>
      </w:tblGrid>
      <w:tr w:rsidR="00532FCE" w:rsidRPr="00532FCE" w:rsidTr="00CD694E">
        <w:tc>
          <w:tcPr>
            <w:tcW w:w="1171" w:type="dxa"/>
          </w:tcPr>
          <w:p w:rsidR="004E0D62" w:rsidRPr="00532FCE" w:rsidRDefault="004E0D62">
            <w:pPr>
              <w:rPr>
                <w:sz w:val="22"/>
              </w:rPr>
            </w:pPr>
          </w:p>
        </w:tc>
        <w:tc>
          <w:tcPr>
            <w:tcW w:w="3118" w:type="dxa"/>
          </w:tcPr>
          <w:p w:rsidR="004E0D62" w:rsidRPr="00532FCE" w:rsidRDefault="004E0D62" w:rsidP="004E0D62">
            <w:pPr>
              <w:jc w:val="center"/>
              <w:rPr>
                <w:sz w:val="22"/>
              </w:rPr>
            </w:pPr>
            <w:r w:rsidRPr="00532FCE">
              <w:rPr>
                <w:rFonts w:hint="eastAsia"/>
                <w:sz w:val="22"/>
              </w:rPr>
              <w:t>標準仕様</w:t>
            </w:r>
          </w:p>
        </w:tc>
        <w:tc>
          <w:tcPr>
            <w:tcW w:w="3119" w:type="dxa"/>
          </w:tcPr>
          <w:p w:rsidR="004E0D62" w:rsidRPr="00532FCE" w:rsidRDefault="004E0D62" w:rsidP="004E0D62">
            <w:pPr>
              <w:jc w:val="center"/>
              <w:rPr>
                <w:sz w:val="22"/>
              </w:rPr>
            </w:pPr>
            <w:r w:rsidRPr="00532FCE">
              <w:rPr>
                <w:rFonts w:hint="eastAsia"/>
                <w:sz w:val="22"/>
              </w:rPr>
              <w:t>駐車場仕様</w:t>
            </w:r>
          </w:p>
        </w:tc>
      </w:tr>
      <w:tr w:rsidR="00532FCE" w:rsidRPr="00532FCE" w:rsidTr="00CD694E">
        <w:tc>
          <w:tcPr>
            <w:tcW w:w="1171" w:type="dxa"/>
          </w:tcPr>
          <w:p w:rsidR="004E0D62" w:rsidRPr="00532FCE" w:rsidRDefault="00382F95" w:rsidP="004E0D62">
            <w:pPr>
              <w:rPr>
                <w:sz w:val="22"/>
              </w:rPr>
            </w:pPr>
            <w:r w:rsidRPr="00532FCE">
              <w:rPr>
                <w:rFonts w:hint="eastAsia"/>
                <w:sz w:val="22"/>
              </w:rPr>
              <w:t>５</w:t>
            </w:r>
            <w:r w:rsidR="004E0D62" w:rsidRPr="00532FCE">
              <w:rPr>
                <w:rFonts w:hint="eastAsia"/>
                <w:sz w:val="22"/>
              </w:rPr>
              <w:t>人槽</w:t>
            </w:r>
          </w:p>
        </w:tc>
        <w:tc>
          <w:tcPr>
            <w:tcW w:w="3118" w:type="dxa"/>
          </w:tcPr>
          <w:p w:rsidR="004E0D62" w:rsidRPr="00532FCE" w:rsidRDefault="004E0D62" w:rsidP="004E0D62">
            <w:pPr>
              <w:rPr>
                <w:sz w:val="22"/>
              </w:rPr>
            </w:pPr>
            <w:r w:rsidRPr="00532FCE">
              <w:rPr>
                <w:rFonts w:hint="eastAsia"/>
                <w:sz w:val="22"/>
              </w:rPr>
              <w:t xml:space="preserve">縦×横　</w:t>
            </w:r>
            <w:r w:rsidR="00382F95" w:rsidRPr="00532FCE">
              <w:rPr>
                <w:rFonts w:hint="eastAsia"/>
                <w:sz w:val="22"/>
              </w:rPr>
              <w:t>３．２</w:t>
            </w:r>
            <w:r w:rsidRPr="00532FCE">
              <w:rPr>
                <w:rFonts w:hint="eastAsia"/>
                <w:sz w:val="22"/>
              </w:rPr>
              <w:t>ｍ×</w:t>
            </w:r>
            <w:r w:rsidR="00382F95" w:rsidRPr="00532FCE">
              <w:rPr>
                <w:rFonts w:hint="eastAsia"/>
                <w:sz w:val="22"/>
              </w:rPr>
              <w:t>２．２</w:t>
            </w:r>
            <w:r w:rsidRPr="00532FCE">
              <w:rPr>
                <w:rFonts w:hint="eastAsia"/>
                <w:sz w:val="22"/>
              </w:rPr>
              <w:t>ｍ</w:t>
            </w:r>
          </w:p>
        </w:tc>
        <w:tc>
          <w:tcPr>
            <w:tcW w:w="3119" w:type="dxa"/>
          </w:tcPr>
          <w:p w:rsidR="004E0D62" w:rsidRPr="00532FCE" w:rsidRDefault="004E0D62" w:rsidP="004E0D62">
            <w:pPr>
              <w:rPr>
                <w:sz w:val="22"/>
              </w:rPr>
            </w:pPr>
            <w:r w:rsidRPr="00532FCE">
              <w:rPr>
                <w:rFonts w:hint="eastAsia"/>
                <w:sz w:val="22"/>
              </w:rPr>
              <w:t xml:space="preserve">縦×横　</w:t>
            </w:r>
            <w:r w:rsidR="00382F95" w:rsidRPr="00532FCE">
              <w:rPr>
                <w:rFonts w:hint="eastAsia"/>
                <w:sz w:val="22"/>
              </w:rPr>
              <w:t>３．７</w:t>
            </w:r>
            <w:r w:rsidRPr="00532FCE">
              <w:rPr>
                <w:rFonts w:hint="eastAsia"/>
                <w:sz w:val="22"/>
              </w:rPr>
              <w:t>ｍ×</w:t>
            </w:r>
            <w:r w:rsidR="00382F95" w:rsidRPr="00532FCE">
              <w:rPr>
                <w:rFonts w:hint="eastAsia"/>
                <w:sz w:val="22"/>
              </w:rPr>
              <w:t>２．８</w:t>
            </w:r>
            <w:r w:rsidRPr="00532FCE">
              <w:rPr>
                <w:rFonts w:hint="eastAsia"/>
                <w:sz w:val="22"/>
              </w:rPr>
              <w:t>ｍ</w:t>
            </w:r>
          </w:p>
        </w:tc>
      </w:tr>
      <w:tr w:rsidR="00532FCE" w:rsidRPr="00532FCE" w:rsidTr="00CD694E">
        <w:tc>
          <w:tcPr>
            <w:tcW w:w="1171" w:type="dxa"/>
          </w:tcPr>
          <w:p w:rsidR="004E0D62" w:rsidRPr="00532FCE" w:rsidRDefault="00382F95" w:rsidP="004E0D62">
            <w:pPr>
              <w:rPr>
                <w:sz w:val="22"/>
              </w:rPr>
            </w:pPr>
            <w:r w:rsidRPr="00532FCE">
              <w:rPr>
                <w:rFonts w:hint="eastAsia"/>
                <w:sz w:val="22"/>
              </w:rPr>
              <w:t>７</w:t>
            </w:r>
            <w:r w:rsidR="004E0D62" w:rsidRPr="00532FCE">
              <w:rPr>
                <w:rFonts w:hint="eastAsia"/>
                <w:sz w:val="22"/>
              </w:rPr>
              <w:t>人槽</w:t>
            </w:r>
          </w:p>
        </w:tc>
        <w:tc>
          <w:tcPr>
            <w:tcW w:w="3118" w:type="dxa"/>
          </w:tcPr>
          <w:p w:rsidR="004E0D62" w:rsidRPr="00532FCE" w:rsidRDefault="004E0D62" w:rsidP="004E0D62">
            <w:pPr>
              <w:rPr>
                <w:sz w:val="22"/>
              </w:rPr>
            </w:pPr>
            <w:r w:rsidRPr="00532FCE">
              <w:rPr>
                <w:rFonts w:hint="eastAsia"/>
                <w:sz w:val="22"/>
              </w:rPr>
              <w:t xml:space="preserve">縦×横　</w:t>
            </w:r>
            <w:r w:rsidR="00382F95" w:rsidRPr="00532FCE">
              <w:rPr>
                <w:rFonts w:hint="eastAsia"/>
                <w:sz w:val="22"/>
              </w:rPr>
              <w:t>３．５</w:t>
            </w:r>
            <w:r w:rsidRPr="00532FCE">
              <w:rPr>
                <w:rFonts w:hint="eastAsia"/>
                <w:sz w:val="22"/>
              </w:rPr>
              <w:t>ｍ×</w:t>
            </w:r>
            <w:r w:rsidR="00382F95" w:rsidRPr="00532FCE">
              <w:rPr>
                <w:rFonts w:hint="eastAsia"/>
                <w:sz w:val="22"/>
              </w:rPr>
              <w:t>２．３</w:t>
            </w:r>
            <w:r w:rsidRPr="00532FCE">
              <w:rPr>
                <w:rFonts w:hint="eastAsia"/>
                <w:sz w:val="22"/>
              </w:rPr>
              <w:t>ｍ</w:t>
            </w:r>
          </w:p>
        </w:tc>
        <w:tc>
          <w:tcPr>
            <w:tcW w:w="3119" w:type="dxa"/>
          </w:tcPr>
          <w:p w:rsidR="004E0D62" w:rsidRPr="00532FCE" w:rsidRDefault="004E0D62" w:rsidP="004E0D62">
            <w:pPr>
              <w:rPr>
                <w:sz w:val="22"/>
              </w:rPr>
            </w:pPr>
            <w:r w:rsidRPr="00532FCE">
              <w:rPr>
                <w:rFonts w:hint="eastAsia"/>
                <w:sz w:val="22"/>
              </w:rPr>
              <w:t xml:space="preserve">縦×横　</w:t>
            </w:r>
            <w:r w:rsidR="00382F95" w:rsidRPr="00532FCE">
              <w:rPr>
                <w:rFonts w:hint="eastAsia"/>
                <w:sz w:val="22"/>
              </w:rPr>
              <w:t>３．９</w:t>
            </w:r>
            <w:r w:rsidRPr="00532FCE">
              <w:rPr>
                <w:rFonts w:hint="eastAsia"/>
                <w:sz w:val="22"/>
              </w:rPr>
              <w:t>ｍ×</w:t>
            </w:r>
            <w:r w:rsidR="00382F95" w:rsidRPr="00532FCE">
              <w:rPr>
                <w:rFonts w:hint="eastAsia"/>
                <w:sz w:val="22"/>
              </w:rPr>
              <w:t>２．９</w:t>
            </w:r>
            <w:r w:rsidRPr="00532FCE">
              <w:rPr>
                <w:rFonts w:hint="eastAsia"/>
                <w:sz w:val="22"/>
              </w:rPr>
              <w:t>ｍ</w:t>
            </w:r>
          </w:p>
        </w:tc>
      </w:tr>
      <w:tr w:rsidR="00532FCE" w:rsidRPr="00532FCE" w:rsidTr="00CD694E">
        <w:tc>
          <w:tcPr>
            <w:tcW w:w="1171" w:type="dxa"/>
          </w:tcPr>
          <w:p w:rsidR="004E0D62" w:rsidRPr="00532FCE" w:rsidRDefault="004E0D62" w:rsidP="004E0D62">
            <w:pPr>
              <w:rPr>
                <w:sz w:val="22"/>
              </w:rPr>
            </w:pPr>
            <w:r w:rsidRPr="00532FCE">
              <w:rPr>
                <w:rFonts w:hint="eastAsia"/>
                <w:sz w:val="22"/>
              </w:rPr>
              <w:t>１０人槽</w:t>
            </w:r>
          </w:p>
        </w:tc>
        <w:tc>
          <w:tcPr>
            <w:tcW w:w="3118" w:type="dxa"/>
          </w:tcPr>
          <w:p w:rsidR="004E0D62" w:rsidRPr="00532FCE" w:rsidRDefault="004E0D62" w:rsidP="004E0D62">
            <w:pPr>
              <w:rPr>
                <w:sz w:val="22"/>
              </w:rPr>
            </w:pPr>
            <w:r w:rsidRPr="00532FCE">
              <w:rPr>
                <w:rFonts w:hint="eastAsia"/>
                <w:sz w:val="22"/>
              </w:rPr>
              <w:t xml:space="preserve">縦×横　</w:t>
            </w:r>
            <w:r w:rsidR="00382F95" w:rsidRPr="00532FCE">
              <w:rPr>
                <w:rFonts w:hint="eastAsia"/>
                <w:sz w:val="22"/>
              </w:rPr>
              <w:t>４．２</w:t>
            </w:r>
            <w:r w:rsidRPr="00532FCE">
              <w:rPr>
                <w:rFonts w:hint="eastAsia"/>
                <w:sz w:val="22"/>
              </w:rPr>
              <w:t>ｍ×</w:t>
            </w:r>
            <w:r w:rsidR="00382F95" w:rsidRPr="00532FCE">
              <w:rPr>
                <w:rFonts w:hint="eastAsia"/>
                <w:sz w:val="22"/>
              </w:rPr>
              <w:t>２．５</w:t>
            </w:r>
            <w:r w:rsidRPr="00532FCE">
              <w:rPr>
                <w:rFonts w:hint="eastAsia"/>
                <w:sz w:val="22"/>
              </w:rPr>
              <w:t>ｍ</w:t>
            </w:r>
          </w:p>
        </w:tc>
        <w:tc>
          <w:tcPr>
            <w:tcW w:w="3119" w:type="dxa"/>
          </w:tcPr>
          <w:p w:rsidR="004E0D62" w:rsidRPr="00532FCE" w:rsidRDefault="004E0D62" w:rsidP="004E0D62">
            <w:pPr>
              <w:rPr>
                <w:sz w:val="22"/>
              </w:rPr>
            </w:pPr>
            <w:r w:rsidRPr="00532FCE">
              <w:rPr>
                <w:rFonts w:hint="eastAsia"/>
                <w:sz w:val="22"/>
              </w:rPr>
              <w:t xml:space="preserve">縦×横　</w:t>
            </w:r>
            <w:r w:rsidR="00382F95" w:rsidRPr="00532FCE">
              <w:rPr>
                <w:rFonts w:hint="eastAsia"/>
                <w:sz w:val="22"/>
              </w:rPr>
              <w:t>４．６</w:t>
            </w:r>
            <w:r w:rsidRPr="00532FCE">
              <w:rPr>
                <w:rFonts w:hint="eastAsia"/>
                <w:sz w:val="22"/>
              </w:rPr>
              <w:t>ｍ×</w:t>
            </w:r>
            <w:r w:rsidR="00382F95" w:rsidRPr="00532FCE">
              <w:rPr>
                <w:rFonts w:hint="eastAsia"/>
                <w:sz w:val="22"/>
              </w:rPr>
              <w:t>３．１</w:t>
            </w:r>
            <w:r w:rsidRPr="00532FCE">
              <w:rPr>
                <w:rFonts w:hint="eastAsia"/>
                <w:sz w:val="22"/>
              </w:rPr>
              <w:t>ｍ</w:t>
            </w:r>
          </w:p>
        </w:tc>
      </w:tr>
    </w:tbl>
    <w:p w:rsidR="00193B49" w:rsidRPr="00532FCE" w:rsidRDefault="00677F77">
      <w:pPr>
        <w:rPr>
          <w:sz w:val="22"/>
        </w:rPr>
      </w:pPr>
      <w:r w:rsidRPr="00532FCE">
        <w:rPr>
          <w:rFonts w:hint="eastAsia"/>
          <w:sz w:val="22"/>
        </w:rPr>
        <w:t xml:space="preserve">　　　※ポンプ槽を設置する場合は</w:t>
      </w:r>
      <w:r w:rsidR="00382F95" w:rsidRPr="00532FCE">
        <w:rPr>
          <w:rFonts w:hint="eastAsia"/>
          <w:sz w:val="22"/>
        </w:rPr>
        <w:t>２</w:t>
      </w:r>
      <w:r w:rsidRPr="00532FCE">
        <w:rPr>
          <w:rFonts w:hint="eastAsia"/>
          <w:sz w:val="22"/>
        </w:rPr>
        <w:t>ｍ×</w:t>
      </w:r>
      <w:r w:rsidR="00382F95" w:rsidRPr="00532FCE">
        <w:rPr>
          <w:rFonts w:hint="eastAsia"/>
          <w:sz w:val="22"/>
        </w:rPr>
        <w:t>２</w:t>
      </w:r>
      <w:r w:rsidRPr="00532FCE">
        <w:rPr>
          <w:rFonts w:hint="eastAsia"/>
          <w:sz w:val="22"/>
        </w:rPr>
        <w:t>ｍ程度の</w:t>
      </w:r>
      <w:r w:rsidR="00153641" w:rsidRPr="00532FCE">
        <w:rPr>
          <w:rFonts w:hint="eastAsia"/>
          <w:sz w:val="22"/>
        </w:rPr>
        <w:t>掘削幅が追加で必要となります。</w:t>
      </w:r>
    </w:p>
    <w:p w:rsidR="00153641" w:rsidRPr="00532FCE" w:rsidRDefault="00153641">
      <w:pPr>
        <w:rPr>
          <w:sz w:val="22"/>
        </w:rPr>
      </w:pPr>
    </w:p>
    <w:p w:rsidR="00193B49" w:rsidRPr="00532FCE" w:rsidRDefault="00D72F71" w:rsidP="00D72F71">
      <w:pPr>
        <w:pStyle w:val="a8"/>
        <w:numPr>
          <w:ilvl w:val="0"/>
          <w:numId w:val="2"/>
        </w:numPr>
        <w:ind w:leftChars="0"/>
        <w:rPr>
          <w:sz w:val="22"/>
        </w:rPr>
      </w:pPr>
      <w:r w:rsidRPr="00532FCE">
        <w:rPr>
          <w:rFonts w:hint="eastAsia"/>
          <w:sz w:val="22"/>
        </w:rPr>
        <w:t>町が行う工事の範囲で実施する、合併浄化槽設置工事の支障となる構造物及び植木や庭石等については、貴方の</w:t>
      </w:r>
      <w:r w:rsidR="00153641" w:rsidRPr="00532FCE">
        <w:rPr>
          <w:rFonts w:hint="eastAsia"/>
          <w:sz w:val="22"/>
        </w:rPr>
        <w:t>負担</w:t>
      </w:r>
      <w:r w:rsidRPr="00532FCE">
        <w:rPr>
          <w:rFonts w:hint="eastAsia"/>
          <w:sz w:val="22"/>
        </w:rPr>
        <w:t>において撤去・移設</w:t>
      </w:r>
      <w:r w:rsidR="00E4585D" w:rsidRPr="00532FCE">
        <w:rPr>
          <w:rFonts w:hint="eastAsia"/>
          <w:sz w:val="22"/>
        </w:rPr>
        <w:t>・復旧</w:t>
      </w:r>
      <w:r w:rsidRPr="00532FCE">
        <w:rPr>
          <w:rFonts w:hint="eastAsia"/>
          <w:sz w:val="22"/>
        </w:rPr>
        <w:t>を行う必要があります。</w:t>
      </w:r>
    </w:p>
    <w:p w:rsidR="00C25B82" w:rsidRPr="00532FCE" w:rsidRDefault="00C25B82" w:rsidP="00C25B82">
      <w:pPr>
        <w:rPr>
          <w:sz w:val="22"/>
        </w:rPr>
      </w:pPr>
    </w:p>
    <w:p w:rsidR="00153641" w:rsidRPr="00532FCE" w:rsidRDefault="00C25B82" w:rsidP="00BD3087">
      <w:pPr>
        <w:pStyle w:val="a8"/>
        <w:numPr>
          <w:ilvl w:val="0"/>
          <w:numId w:val="2"/>
        </w:numPr>
        <w:ind w:leftChars="0"/>
        <w:rPr>
          <w:sz w:val="22"/>
        </w:rPr>
      </w:pPr>
      <w:r w:rsidRPr="00532FCE">
        <w:rPr>
          <w:rFonts w:hint="eastAsia"/>
          <w:sz w:val="22"/>
        </w:rPr>
        <w:t>合併浄化槽の設置場所への工事車両の乗り入れについては上空に障害物等の無い箇所とし、</w:t>
      </w:r>
      <w:r w:rsidR="00382F95" w:rsidRPr="00532FCE">
        <w:rPr>
          <w:rFonts w:hint="eastAsia"/>
          <w:sz w:val="22"/>
        </w:rPr>
        <w:t>２</w:t>
      </w:r>
      <w:r w:rsidRPr="00532FCE">
        <w:rPr>
          <w:rFonts w:hint="eastAsia"/>
          <w:sz w:val="22"/>
        </w:rPr>
        <w:t>メートル以上の</w:t>
      </w:r>
      <w:r w:rsidR="00AA7443" w:rsidRPr="00532FCE">
        <w:rPr>
          <w:rFonts w:hint="eastAsia"/>
          <w:sz w:val="22"/>
        </w:rPr>
        <w:t>幅員を確保していただく必要があります。乗り入れが確</w:t>
      </w:r>
      <w:r w:rsidR="00AA7443" w:rsidRPr="00532FCE">
        <w:rPr>
          <w:rFonts w:hint="eastAsia"/>
          <w:sz w:val="22"/>
        </w:rPr>
        <w:lastRenderedPageBreak/>
        <w:t>保できない場合は貴方の</w:t>
      </w:r>
      <w:r w:rsidR="00153641" w:rsidRPr="00532FCE">
        <w:rPr>
          <w:rFonts w:hint="eastAsia"/>
          <w:sz w:val="22"/>
        </w:rPr>
        <w:t>負担</w:t>
      </w:r>
      <w:r w:rsidR="00AA7443" w:rsidRPr="00532FCE">
        <w:rPr>
          <w:rFonts w:hint="eastAsia"/>
          <w:sz w:val="22"/>
        </w:rPr>
        <w:t>において乗り入れを確保していただく必要があります。</w:t>
      </w:r>
    </w:p>
    <w:p w:rsidR="00CD694E" w:rsidRPr="00532FCE" w:rsidRDefault="00CD694E" w:rsidP="00CD694E">
      <w:pPr>
        <w:rPr>
          <w:sz w:val="22"/>
        </w:rPr>
      </w:pPr>
    </w:p>
    <w:p w:rsidR="00153641" w:rsidRPr="00532FCE" w:rsidRDefault="00153641" w:rsidP="00153641">
      <w:pPr>
        <w:pStyle w:val="a8"/>
        <w:numPr>
          <w:ilvl w:val="0"/>
          <w:numId w:val="2"/>
        </w:numPr>
        <w:ind w:leftChars="0"/>
        <w:rPr>
          <w:sz w:val="22"/>
        </w:rPr>
      </w:pPr>
      <w:r w:rsidRPr="00532FCE">
        <w:rPr>
          <w:rFonts w:hint="eastAsia"/>
          <w:sz w:val="22"/>
        </w:rPr>
        <w:t>合併浄化槽に接続する</w:t>
      </w:r>
      <w:r w:rsidR="004A202C" w:rsidRPr="00532FCE">
        <w:rPr>
          <w:rFonts w:hint="eastAsia"/>
          <w:sz w:val="22"/>
        </w:rPr>
        <w:t>宅内排水設備の工事は、貴方の負担において行う必要があり、宅内排水設備工事は別紙の大台町下水道排水設備指定工事店が行わなければいけません。</w:t>
      </w:r>
    </w:p>
    <w:p w:rsidR="004A202C" w:rsidRPr="00532FCE" w:rsidRDefault="004A202C" w:rsidP="004A202C">
      <w:pPr>
        <w:pStyle w:val="a8"/>
        <w:rPr>
          <w:sz w:val="22"/>
        </w:rPr>
      </w:pPr>
    </w:p>
    <w:p w:rsidR="004A202C" w:rsidRDefault="004A202C" w:rsidP="00153641">
      <w:pPr>
        <w:pStyle w:val="a8"/>
        <w:numPr>
          <w:ilvl w:val="0"/>
          <w:numId w:val="2"/>
        </w:numPr>
        <w:ind w:leftChars="0"/>
        <w:rPr>
          <w:sz w:val="22"/>
        </w:rPr>
      </w:pPr>
      <w:r w:rsidRPr="00532FCE">
        <w:rPr>
          <w:rFonts w:hint="eastAsia"/>
          <w:sz w:val="22"/>
        </w:rPr>
        <w:t>合併浄化槽設置工事の際に埋設されている水道管等を破損した場合、その修理は貴方と施工業者の負担で行わなければいけません。</w:t>
      </w:r>
    </w:p>
    <w:p w:rsidR="009D3F40" w:rsidRPr="009D3F40" w:rsidRDefault="009D3F40" w:rsidP="009D3F40">
      <w:pPr>
        <w:pStyle w:val="a8"/>
        <w:rPr>
          <w:sz w:val="22"/>
        </w:rPr>
      </w:pPr>
    </w:p>
    <w:p w:rsidR="009D3F40" w:rsidRPr="00532FCE" w:rsidRDefault="009D3F40" w:rsidP="00153641">
      <w:pPr>
        <w:pStyle w:val="a8"/>
        <w:numPr>
          <w:ilvl w:val="0"/>
          <w:numId w:val="2"/>
        </w:numPr>
        <w:ind w:leftChars="0"/>
        <w:rPr>
          <w:sz w:val="22"/>
        </w:rPr>
      </w:pPr>
      <w:r>
        <w:rPr>
          <w:rFonts w:hint="eastAsia"/>
          <w:sz w:val="22"/>
        </w:rPr>
        <w:t>合併処理浄化槽の設置場所については、申請書に記載のある設置場所とする。</w:t>
      </w:r>
    </w:p>
    <w:p w:rsidR="00F43BF8" w:rsidRPr="00532FCE" w:rsidRDefault="00F43BF8">
      <w:pPr>
        <w:rPr>
          <w:sz w:val="22"/>
        </w:rPr>
      </w:pPr>
    </w:p>
    <w:p w:rsidR="009A5C5A" w:rsidRPr="00532FCE" w:rsidRDefault="009A5C5A">
      <w:pPr>
        <w:rPr>
          <w:b/>
          <w:sz w:val="22"/>
        </w:rPr>
      </w:pPr>
      <w:r w:rsidRPr="00532FCE">
        <w:rPr>
          <w:rFonts w:hint="eastAsia"/>
          <w:b/>
          <w:sz w:val="22"/>
        </w:rPr>
        <w:t>（合併浄化槽への接続）</w:t>
      </w:r>
    </w:p>
    <w:p w:rsidR="009A5C5A" w:rsidRPr="00532FCE" w:rsidRDefault="009A5C5A" w:rsidP="004A202C">
      <w:pPr>
        <w:pStyle w:val="a8"/>
        <w:numPr>
          <w:ilvl w:val="0"/>
          <w:numId w:val="2"/>
        </w:numPr>
        <w:ind w:leftChars="0"/>
        <w:rPr>
          <w:sz w:val="22"/>
        </w:rPr>
      </w:pPr>
      <w:r w:rsidRPr="00532FCE">
        <w:rPr>
          <w:rFonts w:hint="eastAsia"/>
          <w:sz w:val="22"/>
        </w:rPr>
        <w:t>合併浄化槽と宅内排水設備との接続は、合併浄化槽設置後、改築なら３ヶ月、新築なら６か月以内に行わなければいけません。</w:t>
      </w:r>
    </w:p>
    <w:p w:rsidR="00BD3087" w:rsidRPr="00532FCE" w:rsidRDefault="00BD3087" w:rsidP="00BD3087">
      <w:pPr>
        <w:pStyle w:val="a8"/>
        <w:ind w:leftChars="0" w:left="360"/>
        <w:rPr>
          <w:sz w:val="22"/>
        </w:rPr>
      </w:pPr>
    </w:p>
    <w:p w:rsidR="0074325B" w:rsidRPr="00532FCE" w:rsidRDefault="0074325B">
      <w:pPr>
        <w:rPr>
          <w:b/>
          <w:sz w:val="22"/>
        </w:rPr>
      </w:pPr>
      <w:r w:rsidRPr="00532FCE">
        <w:rPr>
          <w:rFonts w:hint="eastAsia"/>
          <w:b/>
          <w:sz w:val="22"/>
        </w:rPr>
        <w:t>（分担金）</w:t>
      </w:r>
    </w:p>
    <w:p w:rsidR="0074325B" w:rsidRPr="00532FCE" w:rsidRDefault="0074325B" w:rsidP="004A202C">
      <w:pPr>
        <w:pStyle w:val="a8"/>
        <w:numPr>
          <w:ilvl w:val="0"/>
          <w:numId w:val="2"/>
        </w:numPr>
        <w:ind w:leftChars="0"/>
        <w:rPr>
          <w:sz w:val="22"/>
        </w:rPr>
      </w:pPr>
      <w:r w:rsidRPr="00532FCE">
        <w:rPr>
          <w:rFonts w:hint="eastAsia"/>
          <w:sz w:val="22"/>
        </w:rPr>
        <w:t>町が合併浄化槽を整備するにあたり、貴方に１５４，２００円の分担金がかかります。</w:t>
      </w:r>
    </w:p>
    <w:p w:rsidR="0074325B" w:rsidRPr="00532FCE" w:rsidRDefault="0074325B">
      <w:pPr>
        <w:rPr>
          <w:sz w:val="22"/>
        </w:rPr>
      </w:pPr>
    </w:p>
    <w:p w:rsidR="005F1F54" w:rsidRPr="00532FCE" w:rsidRDefault="005F1F54" w:rsidP="004A202C">
      <w:pPr>
        <w:pStyle w:val="a8"/>
        <w:numPr>
          <w:ilvl w:val="0"/>
          <w:numId w:val="2"/>
        </w:numPr>
        <w:ind w:leftChars="0"/>
        <w:rPr>
          <w:sz w:val="22"/>
        </w:rPr>
      </w:pPr>
      <w:r w:rsidRPr="00532FCE">
        <w:rPr>
          <w:rFonts w:hint="eastAsia"/>
          <w:sz w:val="22"/>
        </w:rPr>
        <w:t>分担金については、合併浄化槽整備後から使用開始までに納めていただく必要があります。</w:t>
      </w:r>
    </w:p>
    <w:p w:rsidR="005F1F54" w:rsidRPr="00532FCE" w:rsidRDefault="005F1F54">
      <w:pPr>
        <w:rPr>
          <w:sz w:val="22"/>
        </w:rPr>
      </w:pPr>
    </w:p>
    <w:p w:rsidR="0074325B" w:rsidRPr="00532FCE" w:rsidRDefault="0074325B" w:rsidP="00BD3087">
      <w:pPr>
        <w:pStyle w:val="a8"/>
        <w:numPr>
          <w:ilvl w:val="0"/>
          <w:numId w:val="2"/>
        </w:numPr>
        <w:ind w:leftChars="0"/>
        <w:rPr>
          <w:sz w:val="22"/>
        </w:rPr>
      </w:pPr>
      <w:r w:rsidRPr="00532FCE">
        <w:rPr>
          <w:rFonts w:hint="eastAsia"/>
          <w:sz w:val="22"/>
        </w:rPr>
        <w:t>合併浄化槽整備に係る本体工事費（付帯設備を含む）が下表の標準工事費を上回ったときは、上回った工事費の１</w:t>
      </w:r>
      <w:r w:rsidRPr="00532FCE">
        <w:rPr>
          <w:rFonts w:hint="eastAsia"/>
          <w:sz w:val="22"/>
        </w:rPr>
        <w:t>/</w:t>
      </w:r>
      <w:r w:rsidRPr="00532FCE">
        <w:rPr>
          <w:rFonts w:hint="eastAsia"/>
          <w:sz w:val="22"/>
        </w:rPr>
        <w:t>２が追加分担金として別途かかります。</w:t>
      </w:r>
    </w:p>
    <w:p w:rsidR="0074325B" w:rsidRPr="00532FCE" w:rsidRDefault="0074325B">
      <w:pPr>
        <w:rPr>
          <w:sz w:val="22"/>
        </w:rPr>
      </w:pPr>
    </w:p>
    <w:tbl>
      <w:tblPr>
        <w:tblStyle w:val="a3"/>
        <w:tblW w:w="0" w:type="auto"/>
        <w:tblInd w:w="727" w:type="dxa"/>
        <w:tblLook w:val="04A0" w:firstRow="1" w:lastRow="0" w:firstColumn="1" w:lastColumn="0" w:noHBand="0" w:noVBand="1"/>
      </w:tblPr>
      <w:tblGrid>
        <w:gridCol w:w="3369"/>
        <w:gridCol w:w="3685"/>
      </w:tblGrid>
      <w:tr w:rsidR="00532FCE" w:rsidRPr="00532FCE" w:rsidTr="00BD3087">
        <w:tc>
          <w:tcPr>
            <w:tcW w:w="3369" w:type="dxa"/>
          </w:tcPr>
          <w:p w:rsidR="0074325B" w:rsidRPr="00532FCE" w:rsidRDefault="0074325B" w:rsidP="00024EEB">
            <w:pPr>
              <w:jc w:val="center"/>
              <w:rPr>
                <w:sz w:val="22"/>
              </w:rPr>
            </w:pPr>
            <w:r w:rsidRPr="00532FCE">
              <w:rPr>
                <w:rFonts w:hint="eastAsia"/>
                <w:sz w:val="22"/>
              </w:rPr>
              <w:t>人槽区分</w:t>
            </w:r>
          </w:p>
        </w:tc>
        <w:tc>
          <w:tcPr>
            <w:tcW w:w="3685" w:type="dxa"/>
          </w:tcPr>
          <w:p w:rsidR="0074325B" w:rsidRPr="00532FCE" w:rsidRDefault="0074325B" w:rsidP="00024EEB">
            <w:pPr>
              <w:jc w:val="center"/>
              <w:rPr>
                <w:sz w:val="22"/>
              </w:rPr>
            </w:pPr>
            <w:r w:rsidRPr="00532FCE">
              <w:rPr>
                <w:rFonts w:hint="eastAsia"/>
                <w:sz w:val="22"/>
              </w:rPr>
              <w:t>標準工事費</w:t>
            </w:r>
          </w:p>
        </w:tc>
      </w:tr>
      <w:tr w:rsidR="00532FCE" w:rsidRPr="00532FCE" w:rsidTr="00BD3087">
        <w:tc>
          <w:tcPr>
            <w:tcW w:w="3369" w:type="dxa"/>
          </w:tcPr>
          <w:p w:rsidR="0074325B" w:rsidRPr="00532FCE" w:rsidRDefault="0074325B" w:rsidP="00024EEB">
            <w:pPr>
              <w:jc w:val="center"/>
              <w:rPr>
                <w:sz w:val="22"/>
              </w:rPr>
            </w:pPr>
            <w:r w:rsidRPr="00532FCE">
              <w:rPr>
                <w:rFonts w:hint="eastAsia"/>
                <w:sz w:val="22"/>
              </w:rPr>
              <w:t>５人槽</w:t>
            </w:r>
          </w:p>
        </w:tc>
        <w:tc>
          <w:tcPr>
            <w:tcW w:w="3685" w:type="dxa"/>
          </w:tcPr>
          <w:p w:rsidR="0074325B" w:rsidRPr="00532FCE" w:rsidRDefault="0074325B" w:rsidP="00024EEB">
            <w:pPr>
              <w:jc w:val="center"/>
              <w:rPr>
                <w:sz w:val="22"/>
              </w:rPr>
            </w:pPr>
            <w:r w:rsidRPr="00532FCE">
              <w:rPr>
                <w:rFonts w:hint="eastAsia"/>
                <w:sz w:val="22"/>
              </w:rPr>
              <w:t>１，２００，０００円</w:t>
            </w:r>
          </w:p>
        </w:tc>
      </w:tr>
      <w:tr w:rsidR="00532FCE" w:rsidRPr="00532FCE" w:rsidTr="00BD3087">
        <w:tc>
          <w:tcPr>
            <w:tcW w:w="3369" w:type="dxa"/>
          </w:tcPr>
          <w:p w:rsidR="0074325B" w:rsidRPr="00532FCE" w:rsidRDefault="0074325B" w:rsidP="00024EEB">
            <w:pPr>
              <w:jc w:val="center"/>
              <w:rPr>
                <w:sz w:val="22"/>
              </w:rPr>
            </w:pPr>
            <w:r w:rsidRPr="00532FCE">
              <w:rPr>
                <w:rFonts w:hint="eastAsia"/>
                <w:sz w:val="22"/>
              </w:rPr>
              <w:t>７人槽</w:t>
            </w:r>
          </w:p>
        </w:tc>
        <w:tc>
          <w:tcPr>
            <w:tcW w:w="3685" w:type="dxa"/>
          </w:tcPr>
          <w:p w:rsidR="0074325B" w:rsidRPr="00532FCE" w:rsidRDefault="0074325B" w:rsidP="00024EEB">
            <w:pPr>
              <w:jc w:val="center"/>
              <w:rPr>
                <w:sz w:val="22"/>
              </w:rPr>
            </w:pPr>
            <w:r w:rsidRPr="00532FCE">
              <w:rPr>
                <w:rFonts w:hint="eastAsia"/>
                <w:sz w:val="22"/>
              </w:rPr>
              <w:t>１，５００，０００円</w:t>
            </w:r>
          </w:p>
        </w:tc>
      </w:tr>
      <w:tr w:rsidR="0074325B" w:rsidRPr="00532FCE" w:rsidTr="00BD3087">
        <w:tc>
          <w:tcPr>
            <w:tcW w:w="3369" w:type="dxa"/>
          </w:tcPr>
          <w:p w:rsidR="0074325B" w:rsidRPr="00532FCE" w:rsidRDefault="0074325B" w:rsidP="00024EEB">
            <w:pPr>
              <w:jc w:val="center"/>
              <w:rPr>
                <w:sz w:val="22"/>
              </w:rPr>
            </w:pPr>
            <w:r w:rsidRPr="00532FCE">
              <w:rPr>
                <w:rFonts w:hint="eastAsia"/>
                <w:sz w:val="22"/>
              </w:rPr>
              <w:t>１０人槽</w:t>
            </w:r>
          </w:p>
        </w:tc>
        <w:tc>
          <w:tcPr>
            <w:tcW w:w="3685" w:type="dxa"/>
          </w:tcPr>
          <w:p w:rsidR="0074325B" w:rsidRPr="00532FCE" w:rsidRDefault="0074325B" w:rsidP="00024EEB">
            <w:pPr>
              <w:jc w:val="center"/>
              <w:rPr>
                <w:sz w:val="22"/>
              </w:rPr>
            </w:pPr>
            <w:r w:rsidRPr="00532FCE">
              <w:rPr>
                <w:rFonts w:hint="eastAsia"/>
                <w:sz w:val="22"/>
              </w:rPr>
              <w:t>２，０００，０００円</w:t>
            </w:r>
          </w:p>
        </w:tc>
      </w:tr>
    </w:tbl>
    <w:p w:rsidR="0074325B" w:rsidRPr="00532FCE" w:rsidRDefault="0074325B">
      <w:pPr>
        <w:rPr>
          <w:sz w:val="22"/>
        </w:rPr>
      </w:pPr>
    </w:p>
    <w:p w:rsidR="00BE1709" w:rsidRPr="00532FCE" w:rsidRDefault="00BE1709" w:rsidP="00BD3087">
      <w:pPr>
        <w:pStyle w:val="a8"/>
        <w:numPr>
          <w:ilvl w:val="0"/>
          <w:numId w:val="2"/>
        </w:numPr>
        <w:ind w:leftChars="0"/>
        <w:rPr>
          <w:sz w:val="22"/>
        </w:rPr>
      </w:pPr>
      <w:r w:rsidRPr="00532FCE">
        <w:rPr>
          <w:rFonts w:hint="eastAsia"/>
          <w:sz w:val="22"/>
        </w:rPr>
        <w:t>合併浄化槽からの排出配管の延長が町で行う工事の範囲</w:t>
      </w:r>
      <w:r w:rsidR="00111E9C" w:rsidRPr="00532FCE">
        <w:rPr>
          <w:rFonts w:hint="eastAsia"/>
          <w:sz w:val="22"/>
        </w:rPr>
        <w:t>（３０メートル）</w:t>
      </w:r>
      <w:r w:rsidRPr="00532FCE">
        <w:rPr>
          <w:rFonts w:hint="eastAsia"/>
          <w:sz w:val="22"/>
        </w:rPr>
        <w:t>を上回ったときは、上回った工事費の全部が追加分担金として別途かかります。</w:t>
      </w:r>
    </w:p>
    <w:p w:rsidR="00BE1709" w:rsidRPr="00532FCE" w:rsidRDefault="00BE1709">
      <w:pPr>
        <w:rPr>
          <w:sz w:val="22"/>
        </w:rPr>
      </w:pPr>
    </w:p>
    <w:p w:rsidR="009A5C5A" w:rsidRPr="00532FCE" w:rsidRDefault="009A5C5A">
      <w:pPr>
        <w:rPr>
          <w:b/>
          <w:sz w:val="22"/>
        </w:rPr>
      </w:pPr>
      <w:r w:rsidRPr="00532FCE">
        <w:rPr>
          <w:rFonts w:hint="eastAsia"/>
          <w:b/>
          <w:sz w:val="22"/>
        </w:rPr>
        <w:t>（使用開始・休止・廃止</w:t>
      </w:r>
      <w:r w:rsidR="00D70D3E" w:rsidRPr="00532FCE">
        <w:rPr>
          <w:rFonts w:hint="eastAsia"/>
          <w:b/>
          <w:sz w:val="22"/>
        </w:rPr>
        <w:t>・変更</w:t>
      </w:r>
      <w:r w:rsidRPr="00532FCE">
        <w:rPr>
          <w:rFonts w:hint="eastAsia"/>
          <w:b/>
          <w:sz w:val="22"/>
        </w:rPr>
        <w:t>）</w:t>
      </w:r>
    </w:p>
    <w:p w:rsidR="009A5C5A" w:rsidRPr="00532FCE" w:rsidRDefault="009A5C5A" w:rsidP="00BD3087">
      <w:pPr>
        <w:pStyle w:val="a8"/>
        <w:numPr>
          <w:ilvl w:val="0"/>
          <w:numId w:val="2"/>
        </w:numPr>
        <w:ind w:leftChars="0"/>
        <w:rPr>
          <w:sz w:val="22"/>
        </w:rPr>
      </w:pPr>
      <w:r w:rsidRPr="00532FCE">
        <w:rPr>
          <w:rFonts w:hint="eastAsia"/>
          <w:sz w:val="22"/>
        </w:rPr>
        <w:t>合併浄化槽の使用を開始するときは、あらかじめその旨を町長に届ける必要があります。また、休止、廃止若しくは現に休止している使用を再開しようとするときも、</w:t>
      </w:r>
      <w:r w:rsidRPr="00532FCE">
        <w:rPr>
          <w:rFonts w:hint="eastAsia"/>
          <w:sz w:val="22"/>
        </w:rPr>
        <w:lastRenderedPageBreak/>
        <w:t>その旨を町長に届ける必要があります。</w:t>
      </w:r>
    </w:p>
    <w:p w:rsidR="009A5C5A" w:rsidRPr="00532FCE" w:rsidRDefault="009A5C5A">
      <w:pPr>
        <w:rPr>
          <w:sz w:val="22"/>
        </w:rPr>
      </w:pPr>
    </w:p>
    <w:p w:rsidR="009A5C5A" w:rsidRPr="00532FCE" w:rsidRDefault="009A5C5A" w:rsidP="00BD3087">
      <w:pPr>
        <w:pStyle w:val="a8"/>
        <w:numPr>
          <w:ilvl w:val="0"/>
          <w:numId w:val="2"/>
        </w:numPr>
        <w:ind w:leftChars="0"/>
        <w:rPr>
          <w:sz w:val="22"/>
        </w:rPr>
      </w:pPr>
      <w:r w:rsidRPr="00532FCE">
        <w:rPr>
          <w:rFonts w:hint="eastAsia"/>
          <w:sz w:val="22"/>
        </w:rPr>
        <w:t>合併浄化槽の</w:t>
      </w:r>
      <w:r w:rsidR="009631B4" w:rsidRPr="00532FCE">
        <w:rPr>
          <w:rFonts w:hint="eastAsia"/>
          <w:sz w:val="22"/>
        </w:rPr>
        <w:t>休止、廃止にあたっては、水道の閉栓と併せて行わなければいけません。</w:t>
      </w:r>
    </w:p>
    <w:p w:rsidR="009631B4" w:rsidRPr="00532FCE" w:rsidRDefault="009631B4">
      <w:pPr>
        <w:rPr>
          <w:sz w:val="22"/>
        </w:rPr>
      </w:pPr>
    </w:p>
    <w:p w:rsidR="009631B4" w:rsidRPr="00532FCE" w:rsidRDefault="00D70D3E" w:rsidP="00D70D3E">
      <w:pPr>
        <w:pStyle w:val="a8"/>
        <w:numPr>
          <w:ilvl w:val="0"/>
          <w:numId w:val="2"/>
        </w:numPr>
        <w:ind w:leftChars="0"/>
        <w:rPr>
          <w:sz w:val="22"/>
        </w:rPr>
      </w:pPr>
      <w:r w:rsidRPr="00532FCE">
        <w:rPr>
          <w:rFonts w:hint="eastAsia"/>
          <w:sz w:val="22"/>
        </w:rPr>
        <w:t>合併浄化槽の使用者の変更をするにあたっては、その旨を町長に届ける必要があります。</w:t>
      </w:r>
    </w:p>
    <w:p w:rsidR="00CD694E" w:rsidRPr="00532FCE" w:rsidRDefault="00CD694E" w:rsidP="00CD694E">
      <w:pPr>
        <w:rPr>
          <w:sz w:val="22"/>
        </w:rPr>
      </w:pPr>
    </w:p>
    <w:p w:rsidR="00BE1709" w:rsidRPr="00532FCE" w:rsidRDefault="007B1800">
      <w:pPr>
        <w:rPr>
          <w:b/>
          <w:sz w:val="22"/>
        </w:rPr>
      </w:pPr>
      <w:r w:rsidRPr="00532FCE">
        <w:rPr>
          <w:rFonts w:hint="eastAsia"/>
          <w:b/>
          <w:sz w:val="22"/>
        </w:rPr>
        <w:t>（使用料）</w:t>
      </w:r>
    </w:p>
    <w:p w:rsidR="007B1800" w:rsidRPr="00532FCE" w:rsidRDefault="007B1800" w:rsidP="00BD3087">
      <w:pPr>
        <w:pStyle w:val="a8"/>
        <w:numPr>
          <w:ilvl w:val="0"/>
          <w:numId w:val="2"/>
        </w:numPr>
        <w:ind w:leftChars="0"/>
        <w:rPr>
          <w:sz w:val="22"/>
        </w:rPr>
      </w:pPr>
      <w:r w:rsidRPr="00532FCE">
        <w:rPr>
          <w:rFonts w:hint="eastAsia"/>
          <w:sz w:val="22"/>
        </w:rPr>
        <w:t>合併浄化槽の使用を開始したときから、貴方は下表の使用料を支払わなければいけません。</w:t>
      </w:r>
    </w:p>
    <w:p w:rsidR="007B1800" w:rsidRPr="00532FCE" w:rsidRDefault="007B1800">
      <w:pPr>
        <w:rPr>
          <w:sz w:val="22"/>
        </w:rPr>
      </w:pPr>
    </w:p>
    <w:tbl>
      <w:tblPr>
        <w:tblStyle w:val="a3"/>
        <w:tblW w:w="0" w:type="auto"/>
        <w:tblInd w:w="727" w:type="dxa"/>
        <w:tblLook w:val="04A0" w:firstRow="1" w:lastRow="0" w:firstColumn="1" w:lastColumn="0" w:noHBand="0" w:noVBand="1"/>
      </w:tblPr>
      <w:tblGrid>
        <w:gridCol w:w="3369"/>
        <w:gridCol w:w="3685"/>
      </w:tblGrid>
      <w:tr w:rsidR="00532FCE" w:rsidRPr="00532FCE" w:rsidTr="00BD3087">
        <w:tc>
          <w:tcPr>
            <w:tcW w:w="3369" w:type="dxa"/>
          </w:tcPr>
          <w:p w:rsidR="007B1800" w:rsidRPr="00532FCE" w:rsidRDefault="009A5C5A" w:rsidP="00024EEB">
            <w:pPr>
              <w:jc w:val="center"/>
              <w:rPr>
                <w:sz w:val="22"/>
              </w:rPr>
            </w:pPr>
            <w:r w:rsidRPr="00532FCE">
              <w:rPr>
                <w:rFonts w:hint="eastAsia"/>
                <w:sz w:val="22"/>
              </w:rPr>
              <w:t>人</w:t>
            </w:r>
            <w:r w:rsidR="00024EEB" w:rsidRPr="00532FCE">
              <w:rPr>
                <w:rFonts w:hint="eastAsia"/>
                <w:sz w:val="22"/>
              </w:rPr>
              <w:t xml:space="preserve">　</w:t>
            </w:r>
            <w:r w:rsidRPr="00532FCE">
              <w:rPr>
                <w:rFonts w:hint="eastAsia"/>
                <w:sz w:val="22"/>
              </w:rPr>
              <w:t>数</w:t>
            </w:r>
          </w:p>
        </w:tc>
        <w:tc>
          <w:tcPr>
            <w:tcW w:w="3685" w:type="dxa"/>
          </w:tcPr>
          <w:p w:rsidR="007B1800" w:rsidRPr="00532FCE" w:rsidRDefault="009A5C5A" w:rsidP="00024EEB">
            <w:pPr>
              <w:jc w:val="center"/>
              <w:rPr>
                <w:sz w:val="22"/>
              </w:rPr>
            </w:pPr>
            <w:r w:rsidRPr="00532FCE">
              <w:rPr>
                <w:rFonts w:hint="eastAsia"/>
                <w:sz w:val="22"/>
              </w:rPr>
              <w:t>使用料（月額）</w:t>
            </w:r>
            <w:r w:rsidR="00BD3087" w:rsidRPr="00532FCE">
              <w:rPr>
                <w:rFonts w:hint="eastAsia"/>
                <w:sz w:val="22"/>
              </w:rPr>
              <w:t>（税別）</w:t>
            </w:r>
          </w:p>
        </w:tc>
      </w:tr>
      <w:tr w:rsidR="00532FCE" w:rsidRPr="00532FCE" w:rsidTr="00BD3087">
        <w:tc>
          <w:tcPr>
            <w:tcW w:w="3369" w:type="dxa"/>
          </w:tcPr>
          <w:p w:rsidR="007B1800" w:rsidRPr="00532FCE" w:rsidRDefault="009A5C5A">
            <w:pPr>
              <w:rPr>
                <w:sz w:val="22"/>
              </w:rPr>
            </w:pPr>
            <w:r w:rsidRPr="00532FCE">
              <w:rPr>
                <w:rFonts w:hint="eastAsia"/>
                <w:sz w:val="22"/>
              </w:rPr>
              <w:t>１人から５人まで</w:t>
            </w:r>
          </w:p>
        </w:tc>
        <w:tc>
          <w:tcPr>
            <w:tcW w:w="3685" w:type="dxa"/>
          </w:tcPr>
          <w:p w:rsidR="007B1800" w:rsidRPr="00532FCE" w:rsidRDefault="009A5C5A" w:rsidP="00024EEB">
            <w:pPr>
              <w:jc w:val="center"/>
              <w:rPr>
                <w:sz w:val="22"/>
              </w:rPr>
            </w:pPr>
            <w:r w:rsidRPr="00532FCE">
              <w:rPr>
                <w:rFonts w:hint="eastAsia"/>
                <w:sz w:val="22"/>
              </w:rPr>
              <w:t>４，</w:t>
            </w:r>
            <w:r w:rsidR="00BD3087" w:rsidRPr="00532FCE">
              <w:rPr>
                <w:rFonts w:hint="eastAsia"/>
                <w:sz w:val="22"/>
              </w:rPr>
              <w:t>０００</w:t>
            </w:r>
            <w:r w:rsidRPr="00532FCE">
              <w:rPr>
                <w:rFonts w:hint="eastAsia"/>
                <w:sz w:val="22"/>
              </w:rPr>
              <w:t>円</w:t>
            </w:r>
          </w:p>
        </w:tc>
      </w:tr>
      <w:tr w:rsidR="007B1800" w:rsidRPr="00532FCE" w:rsidTr="00BD3087">
        <w:tc>
          <w:tcPr>
            <w:tcW w:w="3369" w:type="dxa"/>
          </w:tcPr>
          <w:p w:rsidR="007B1800" w:rsidRPr="00532FCE" w:rsidRDefault="009A5C5A">
            <w:pPr>
              <w:rPr>
                <w:sz w:val="22"/>
              </w:rPr>
            </w:pPr>
            <w:r w:rsidRPr="00532FCE">
              <w:rPr>
                <w:rFonts w:hint="eastAsia"/>
                <w:sz w:val="22"/>
              </w:rPr>
              <w:t>５人から１人増すごとに</w:t>
            </w:r>
          </w:p>
        </w:tc>
        <w:tc>
          <w:tcPr>
            <w:tcW w:w="3685" w:type="dxa"/>
          </w:tcPr>
          <w:p w:rsidR="007B1800" w:rsidRPr="00532FCE" w:rsidRDefault="009A5C5A" w:rsidP="00024EEB">
            <w:pPr>
              <w:ind w:firstLineChars="200" w:firstLine="440"/>
              <w:jc w:val="center"/>
              <w:rPr>
                <w:sz w:val="22"/>
              </w:rPr>
            </w:pPr>
            <w:r w:rsidRPr="00532FCE">
              <w:rPr>
                <w:rFonts w:hint="eastAsia"/>
                <w:sz w:val="22"/>
              </w:rPr>
              <w:t>５</w:t>
            </w:r>
            <w:r w:rsidR="00BD3087" w:rsidRPr="00532FCE">
              <w:rPr>
                <w:rFonts w:hint="eastAsia"/>
                <w:sz w:val="22"/>
              </w:rPr>
              <w:t>００</w:t>
            </w:r>
            <w:r w:rsidRPr="00532FCE">
              <w:rPr>
                <w:rFonts w:hint="eastAsia"/>
                <w:sz w:val="22"/>
              </w:rPr>
              <w:t>円</w:t>
            </w:r>
          </w:p>
        </w:tc>
      </w:tr>
    </w:tbl>
    <w:p w:rsidR="009631B4" w:rsidRPr="00532FCE" w:rsidRDefault="009631B4">
      <w:pPr>
        <w:rPr>
          <w:sz w:val="22"/>
        </w:rPr>
      </w:pPr>
    </w:p>
    <w:p w:rsidR="009631B4" w:rsidRPr="00532FCE" w:rsidRDefault="009631B4" w:rsidP="00BD3087">
      <w:pPr>
        <w:rPr>
          <w:sz w:val="22"/>
        </w:rPr>
      </w:pPr>
      <w:r w:rsidRPr="00532FCE">
        <w:rPr>
          <w:rFonts w:hint="eastAsia"/>
          <w:b/>
          <w:sz w:val="22"/>
        </w:rPr>
        <w:t>（維持管理）</w:t>
      </w:r>
    </w:p>
    <w:p w:rsidR="00BD3087" w:rsidRPr="00532FCE" w:rsidRDefault="00BD3087" w:rsidP="00BD3087">
      <w:pPr>
        <w:pStyle w:val="a8"/>
        <w:numPr>
          <w:ilvl w:val="0"/>
          <w:numId w:val="2"/>
        </w:numPr>
        <w:ind w:leftChars="0"/>
        <w:rPr>
          <w:b/>
          <w:sz w:val="22"/>
        </w:rPr>
      </w:pPr>
      <w:r w:rsidRPr="00532FCE">
        <w:rPr>
          <w:rFonts w:hint="eastAsia"/>
          <w:sz w:val="22"/>
        </w:rPr>
        <w:t>浄化槽法で定める検査及び保守点検業務、清掃業務は町の負担において実施します。（浄化槽の清掃に</w:t>
      </w:r>
      <w:r w:rsidR="00646B4E">
        <w:rPr>
          <w:rFonts w:hint="eastAsia"/>
          <w:sz w:val="22"/>
        </w:rPr>
        <w:t>は、町水道を使用します。なお、清掃にかかる</w:t>
      </w:r>
      <w:r w:rsidRPr="00532FCE">
        <w:rPr>
          <w:rFonts w:hint="eastAsia"/>
          <w:sz w:val="22"/>
        </w:rPr>
        <w:t>水道料金は貴方の負担となります。）</w:t>
      </w:r>
    </w:p>
    <w:p w:rsidR="00CD694E" w:rsidRPr="00532FCE" w:rsidRDefault="00CD694E" w:rsidP="00CD694E">
      <w:pPr>
        <w:pStyle w:val="a8"/>
        <w:ind w:leftChars="0" w:left="360"/>
        <w:rPr>
          <w:b/>
          <w:sz w:val="22"/>
        </w:rPr>
      </w:pPr>
    </w:p>
    <w:p w:rsidR="00BD3087" w:rsidRPr="00532FCE" w:rsidRDefault="00BD3087" w:rsidP="00BD3087">
      <w:pPr>
        <w:pStyle w:val="a8"/>
        <w:numPr>
          <w:ilvl w:val="0"/>
          <w:numId w:val="2"/>
        </w:numPr>
        <w:ind w:leftChars="0"/>
        <w:rPr>
          <w:b/>
          <w:sz w:val="22"/>
        </w:rPr>
      </w:pPr>
      <w:r w:rsidRPr="00532FCE">
        <w:rPr>
          <w:rFonts w:hint="eastAsia"/>
          <w:sz w:val="22"/>
        </w:rPr>
        <w:t>浄化槽法で定める検査・保守点検業務・清掃業務については敷地内（浄化槽周辺）</w:t>
      </w:r>
      <w:r w:rsidR="00761E8B" w:rsidRPr="00532FCE">
        <w:rPr>
          <w:rFonts w:hint="eastAsia"/>
          <w:sz w:val="22"/>
        </w:rPr>
        <w:t>にて実施します、敷地内への立ち入り及び各業務についてはこれを拒むことはできません。</w:t>
      </w:r>
    </w:p>
    <w:p w:rsidR="00761E8B" w:rsidRPr="00532FCE" w:rsidRDefault="00761E8B" w:rsidP="00761E8B">
      <w:pPr>
        <w:pStyle w:val="a8"/>
        <w:ind w:leftChars="0" w:left="360"/>
        <w:rPr>
          <w:b/>
          <w:sz w:val="22"/>
        </w:rPr>
      </w:pPr>
    </w:p>
    <w:p w:rsidR="00BD3087" w:rsidRPr="00532FCE" w:rsidRDefault="009631B4">
      <w:pPr>
        <w:rPr>
          <w:b/>
          <w:sz w:val="22"/>
        </w:rPr>
      </w:pPr>
      <w:r w:rsidRPr="00532FCE">
        <w:rPr>
          <w:rFonts w:hint="eastAsia"/>
          <w:b/>
          <w:sz w:val="22"/>
        </w:rPr>
        <w:t>（電気料金）</w:t>
      </w:r>
    </w:p>
    <w:p w:rsidR="00761E8B" w:rsidRPr="00532FCE" w:rsidRDefault="00761E8B" w:rsidP="00761E8B">
      <w:pPr>
        <w:pStyle w:val="a8"/>
        <w:numPr>
          <w:ilvl w:val="0"/>
          <w:numId w:val="2"/>
        </w:numPr>
        <w:ind w:leftChars="0"/>
        <w:rPr>
          <w:sz w:val="22"/>
        </w:rPr>
      </w:pPr>
      <w:r w:rsidRPr="00532FCE">
        <w:rPr>
          <w:rFonts w:hint="eastAsia"/>
          <w:sz w:val="22"/>
        </w:rPr>
        <w:t>合併浄化槽の使用に関するブロワの電気料金は町が負担し、その負担額は毎年度４月に月額を決定したのち、月１，０００円以内で貴方に支払います。ただし、ポンプ槽の電気料金は貴方の負担となります。</w:t>
      </w:r>
    </w:p>
    <w:p w:rsidR="00761E8B" w:rsidRPr="00532FCE" w:rsidRDefault="00761E8B" w:rsidP="00761E8B">
      <w:pPr>
        <w:ind w:firstLineChars="300" w:firstLine="660"/>
        <w:rPr>
          <w:sz w:val="22"/>
        </w:rPr>
      </w:pPr>
      <w:r w:rsidRPr="00532FCE">
        <w:rPr>
          <w:rFonts w:hint="eastAsia"/>
          <w:sz w:val="22"/>
        </w:rPr>
        <w:t>※使用料に未納がある場合はこの限りではありません。</w:t>
      </w:r>
    </w:p>
    <w:p w:rsidR="00761E8B" w:rsidRPr="00532FCE" w:rsidRDefault="00761E8B" w:rsidP="00761E8B">
      <w:pPr>
        <w:ind w:firstLineChars="300" w:firstLine="663"/>
        <w:rPr>
          <w:b/>
          <w:sz w:val="22"/>
        </w:rPr>
      </w:pPr>
    </w:p>
    <w:p w:rsidR="009631B4" w:rsidRPr="00532FCE" w:rsidRDefault="00A7625E">
      <w:pPr>
        <w:rPr>
          <w:b/>
          <w:sz w:val="22"/>
        </w:rPr>
      </w:pPr>
      <w:r w:rsidRPr="00532FCE">
        <w:rPr>
          <w:rFonts w:hint="eastAsia"/>
          <w:b/>
          <w:sz w:val="22"/>
        </w:rPr>
        <w:t>（その他）</w:t>
      </w:r>
    </w:p>
    <w:p w:rsidR="00A7625E" w:rsidRPr="00532FCE" w:rsidRDefault="00A7625E" w:rsidP="00761E8B">
      <w:pPr>
        <w:pStyle w:val="a8"/>
        <w:numPr>
          <w:ilvl w:val="0"/>
          <w:numId w:val="2"/>
        </w:numPr>
        <w:ind w:leftChars="0"/>
        <w:rPr>
          <w:sz w:val="22"/>
        </w:rPr>
      </w:pPr>
      <w:r w:rsidRPr="00532FCE">
        <w:rPr>
          <w:rFonts w:hint="eastAsia"/>
          <w:sz w:val="22"/>
        </w:rPr>
        <w:t>合併浄化槽及び付帯設備を損傷したときは、その修理に要する経費の全額を負担しなければいけません。</w:t>
      </w:r>
    </w:p>
    <w:p w:rsidR="00A7625E" w:rsidRPr="00532FCE" w:rsidRDefault="00A7625E">
      <w:pPr>
        <w:rPr>
          <w:sz w:val="22"/>
        </w:rPr>
      </w:pPr>
    </w:p>
    <w:p w:rsidR="00C843A2" w:rsidRPr="00532FCE" w:rsidRDefault="00A7625E" w:rsidP="00761E8B">
      <w:pPr>
        <w:pStyle w:val="a8"/>
        <w:numPr>
          <w:ilvl w:val="0"/>
          <w:numId w:val="2"/>
        </w:numPr>
        <w:ind w:leftChars="0"/>
        <w:rPr>
          <w:sz w:val="22"/>
        </w:rPr>
      </w:pPr>
      <w:r w:rsidRPr="00532FCE">
        <w:rPr>
          <w:rFonts w:hint="eastAsia"/>
          <w:sz w:val="22"/>
        </w:rPr>
        <w:t>町が設置した合併浄化槽（付帯設備を含む）を貴方の都合により移設又は撤去する</w:t>
      </w:r>
      <w:r w:rsidRPr="00532FCE">
        <w:rPr>
          <w:rFonts w:hint="eastAsia"/>
          <w:sz w:val="22"/>
        </w:rPr>
        <w:lastRenderedPageBreak/>
        <w:t>場合、町長に協議を行い</w:t>
      </w:r>
      <w:r w:rsidR="00024EEB" w:rsidRPr="00532FCE">
        <w:rPr>
          <w:rFonts w:hint="eastAsia"/>
          <w:sz w:val="22"/>
        </w:rPr>
        <w:t>、</w:t>
      </w:r>
      <w:r w:rsidRPr="00532FCE">
        <w:rPr>
          <w:rFonts w:hint="eastAsia"/>
          <w:sz w:val="22"/>
        </w:rPr>
        <w:t>承諾を得</w:t>
      </w:r>
      <w:r w:rsidR="00C843A2" w:rsidRPr="00532FCE">
        <w:rPr>
          <w:rFonts w:hint="eastAsia"/>
          <w:sz w:val="22"/>
        </w:rPr>
        <w:t>る必要があります。なお、移設又は撤去にかかる費用のすべてを</w:t>
      </w:r>
      <w:r w:rsidR="00024EEB" w:rsidRPr="00532FCE">
        <w:rPr>
          <w:rFonts w:hint="eastAsia"/>
          <w:sz w:val="22"/>
        </w:rPr>
        <w:t>貴方が</w:t>
      </w:r>
      <w:r w:rsidR="00C843A2" w:rsidRPr="00532FCE">
        <w:rPr>
          <w:rFonts w:hint="eastAsia"/>
          <w:sz w:val="22"/>
        </w:rPr>
        <w:t>負担しなければいけません。</w:t>
      </w:r>
    </w:p>
    <w:p w:rsidR="00C843A2" w:rsidRPr="00532FCE" w:rsidRDefault="00C843A2">
      <w:pPr>
        <w:rPr>
          <w:sz w:val="22"/>
        </w:rPr>
      </w:pPr>
    </w:p>
    <w:p w:rsidR="00C843A2" w:rsidRPr="00532FCE" w:rsidRDefault="00D01E6A" w:rsidP="00761E8B">
      <w:pPr>
        <w:pStyle w:val="a8"/>
        <w:numPr>
          <w:ilvl w:val="0"/>
          <w:numId w:val="2"/>
        </w:numPr>
        <w:ind w:leftChars="0"/>
        <w:rPr>
          <w:sz w:val="22"/>
        </w:rPr>
      </w:pPr>
      <w:r w:rsidRPr="00532FCE">
        <w:rPr>
          <w:rFonts w:hint="eastAsia"/>
          <w:sz w:val="22"/>
        </w:rPr>
        <w:t>合併浄化槽から排水放流先への放流管の勾配については</w:t>
      </w:r>
      <w:r w:rsidR="00382F95" w:rsidRPr="00532FCE">
        <w:rPr>
          <w:rFonts w:hint="eastAsia"/>
          <w:sz w:val="22"/>
        </w:rPr>
        <w:t>１</w:t>
      </w:r>
      <w:r w:rsidRPr="00532FCE">
        <w:rPr>
          <w:rFonts w:hint="eastAsia"/>
          <w:sz w:val="22"/>
        </w:rPr>
        <w:t>/</w:t>
      </w:r>
      <w:r w:rsidR="00382F95" w:rsidRPr="00532FCE">
        <w:rPr>
          <w:rFonts w:hint="eastAsia"/>
          <w:sz w:val="22"/>
        </w:rPr>
        <w:t>１００</w:t>
      </w:r>
      <w:r w:rsidRPr="00532FCE">
        <w:rPr>
          <w:rFonts w:hint="eastAsia"/>
          <w:sz w:val="22"/>
        </w:rPr>
        <w:t>以上とし、放流管の接続箇所は排水上有効な箇所とします。なお、勾配の確保が困難な場合は付帯設備としてポンプ槽を設置するものとします。</w:t>
      </w:r>
    </w:p>
    <w:p w:rsidR="00D01E6A" w:rsidRPr="00532FCE" w:rsidRDefault="00D01E6A" w:rsidP="00D01E6A">
      <w:pPr>
        <w:rPr>
          <w:sz w:val="22"/>
        </w:rPr>
      </w:pPr>
    </w:p>
    <w:p w:rsidR="00D01E6A" w:rsidRPr="00532FCE" w:rsidRDefault="00D01E6A" w:rsidP="00761E8B">
      <w:pPr>
        <w:pStyle w:val="a8"/>
        <w:numPr>
          <w:ilvl w:val="0"/>
          <w:numId w:val="2"/>
        </w:numPr>
        <w:ind w:leftChars="0"/>
        <w:rPr>
          <w:sz w:val="22"/>
        </w:rPr>
      </w:pPr>
      <w:r w:rsidRPr="00532FCE">
        <w:rPr>
          <w:rFonts w:hint="eastAsia"/>
          <w:sz w:val="22"/>
        </w:rPr>
        <w:t>合併浄化槽のブロワの設置位置については浄化槽から概ね１０ｍ程度の範囲に設置するものとします。</w:t>
      </w:r>
    </w:p>
    <w:p w:rsidR="00C843A2" w:rsidRPr="00532FCE" w:rsidRDefault="00C843A2">
      <w:pPr>
        <w:rPr>
          <w:sz w:val="22"/>
        </w:rPr>
      </w:pPr>
    </w:p>
    <w:p w:rsidR="00761E8B" w:rsidRPr="00532FCE" w:rsidRDefault="00761E8B" w:rsidP="00761E8B">
      <w:pPr>
        <w:pStyle w:val="a8"/>
        <w:numPr>
          <w:ilvl w:val="0"/>
          <w:numId w:val="2"/>
        </w:numPr>
        <w:ind w:leftChars="0"/>
        <w:rPr>
          <w:sz w:val="22"/>
        </w:rPr>
      </w:pPr>
      <w:r w:rsidRPr="00532FCE">
        <w:rPr>
          <w:rFonts w:hint="eastAsia"/>
          <w:sz w:val="22"/>
        </w:rPr>
        <w:t>合併浄化槽設置に関して建物との十分な離隔を確保しないまま工事</w:t>
      </w:r>
      <w:r w:rsidR="00D70D3E" w:rsidRPr="00532FCE">
        <w:rPr>
          <w:rFonts w:hint="eastAsia"/>
          <w:sz w:val="22"/>
        </w:rPr>
        <w:t>を実施した場合に発生した施</w:t>
      </w:r>
      <w:r w:rsidR="00CA7553" w:rsidRPr="00532FCE">
        <w:rPr>
          <w:rFonts w:hint="eastAsia"/>
          <w:sz w:val="22"/>
        </w:rPr>
        <w:t>工</w:t>
      </w:r>
      <w:r w:rsidR="00D70D3E" w:rsidRPr="00532FCE">
        <w:rPr>
          <w:rFonts w:hint="eastAsia"/>
          <w:sz w:val="22"/>
        </w:rPr>
        <w:t>中・施工後</w:t>
      </w:r>
      <w:r w:rsidR="007204D9" w:rsidRPr="00532FCE">
        <w:rPr>
          <w:rFonts w:hint="eastAsia"/>
          <w:sz w:val="22"/>
        </w:rPr>
        <w:t>・合併浄化槽の稼働に起因する</w:t>
      </w:r>
      <w:r w:rsidR="00D70D3E" w:rsidRPr="00532FCE">
        <w:rPr>
          <w:rFonts w:hint="eastAsia"/>
          <w:sz w:val="22"/>
        </w:rPr>
        <w:t>建物・住環境への被害については、如何なる場合においても大台町及び施工業者は</w:t>
      </w:r>
      <w:r w:rsidR="007204D9" w:rsidRPr="00532FCE">
        <w:rPr>
          <w:rFonts w:hint="eastAsia"/>
          <w:sz w:val="22"/>
        </w:rPr>
        <w:t>一切の</w:t>
      </w:r>
      <w:r w:rsidR="00D70D3E" w:rsidRPr="00532FCE">
        <w:rPr>
          <w:rFonts w:hint="eastAsia"/>
          <w:sz w:val="22"/>
        </w:rPr>
        <w:t>責任を負いかねます。</w:t>
      </w:r>
    </w:p>
    <w:p w:rsidR="00D70D3E" w:rsidRPr="00532FCE" w:rsidRDefault="00D70D3E" w:rsidP="00D70D3E">
      <w:pPr>
        <w:pStyle w:val="a8"/>
        <w:rPr>
          <w:sz w:val="22"/>
        </w:rPr>
      </w:pPr>
    </w:p>
    <w:p w:rsidR="00D70D3E" w:rsidRPr="00532FCE" w:rsidRDefault="00D70D3E" w:rsidP="00D70D3E">
      <w:pPr>
        <w:pStyle w:val="a8"/>
        <w:ind w:leftChars="0" w:left="360"/>
        <w:rPr>
          <w:sz w:val="22"/>
        </w:rPr>
      </w:pPr>
    </w:p>
    <w:p w:rsidR="00C843A2" w:rsidRPr="00532FCE" w:rsidRDefault="00C843A2">
      <w:pPr>
        <w:rPr>
          <w:sz w:val="22"/>
        </w:rPr>
      </w:pPr>
      <w:r w:rsidRPr="00532FCE">
        <w:rPr>
          <w:rFonts w:hint="eastAsia"/>
          <w:sz w:val="22"/>
        </w:rPr>
        <w:t>私は、</w:t>
      </w:r>
      <w:r w:rsidR="00014735">
        <w:rPr>
          <w:rFonts w:hint="eastAsia"/>
          <w:sz w:val="22"/>
        </w:rPr>
        <w:t>令和</w:t>
      </w:r>
      <w:r w:rsidRPr="00532FCE">
        <w:rPr>
          <w:rFonts w:hint="eastAsia"/>
          <w:sz w:val="22"/>
        </w:rPr>
        <w:t xml:space="preserve">　　　年　　　月　　　日に申請した</w:t>
      </w:r>
      <w:r w:rsidR="00637F49">
        <w:rPr>
          <w:rFonts w:hint="eastAsia"/>
          <w:sz w:val="22"/>
        </w:rPr>
        <w:t>公共</w:t>
      </w:r>
      <w:r w:rsidRPr="00532FCE">
        <w:rPr>
          <w:rFonts w:hint="eastAsia"/>
          <w:sz w:val="22"/>
        </w:rPr>
        <w:t>浄化槽設置申請に係る上記の重要事項について確認し同意いたします。</w:t>
      </w:r>
    </w:p>
    <w:p w:rsidR="00C843A2" w:rsidRPr="00532FCE" w:rsidRDefault="00014735" w:rsidP="00C843A2">
      <w:pPr>
        <w:jc w:val="right"/>
        <w:rPr>
          <w:sz w:val="22"/>
        </w:rPr>
      </w:pPr>
      <w:r>
        <w:rPr>
          <w:rFonts w:hint="eastAsia"/>
          <w:sz w:val="22"/>
        </w:rPr>
        <w:t>令和</w:t>
      </w:r>
      <w:r w:rsidR="00C843A2" w:rsidRPr="00532FCE">
        <w:rPr>
          <w:rFonts w:hint="eastAsia"/>
          <w:sz w:val="22"/>
        </w:rPr>
        <w:t xml:space="preserve">　　　年　　　月　　　日</w:t>
      </w:r>
    </w:p>
    <w:p w:rsidR="00C843A2" w:rsidRPr="00532FCE" w:rsidRDefault="00C843A2">
      <w:pPr>
        <w:rPr>
          <w:sz w:val="22"/>
        </w:rPr>
      </w:pPr>
    </w:p>
    <w:p w:rsidR="00C843A2" w:rsidRPr="00532FCE" w:rsidRDefault="00C843A2">
      <w:pPr>
        <w:rPr>
          <w:sz w:val="22"/>
        </w:rPr>
      </w:pPr>
      <w:r w:rsidRPr="00532FCE">
        <w:rPr>
          <w:rFonts w:hint="eastAsia"/>
          <w:sz w:val="22"/>
        </w:rPr>
        <w:t>大台町長様</w:t>
      </w:r>
    </w:p>
    <w:p w:rsidR="00C843A2" w:rsidRPr="00532FCE" w:rsidRDefault="00C843A2">
      <w:pPr>
        <w:rPr>
          <w:sz w:val="22"/>
        </w:rPr>
      </w:pPr>
    </w:p>
    <w:p w:rsidR="00C843A2" w:rsidRPr="00532FCE" w:rsidRDefault="00C843A2" w:rsidP="00C843A2">
      <w:pPr>
        <w:wordWrap w:val="0"/>
        <w:jc w:val="right"/>
        <w:rPr>
          <w:sz w:val="22"/>
          <w:u w:val="single"/>
        </w:rPr>
      </w:pPr>
      <w:r w:rsidRPr="00532FCE">
        <w:rPr>
          <w:rFonts w:hint="eastAsia"/>
          <w:sz w:val="22"/>
          <w:u w:val="single"/>
        </w:rPr>
        <w:t xml:space="preserve">住所　　　　　　　　　　　　　　　　　　</w:t>
      </w:r>
    </w:p>
    <w:p w:rsidR="00C843A2" w:rsidRPr="00532FCE" w:rsidRDefault="00C843A2" w:rsidP="00C843A2">
      <w:pPr>
        <w:jc w:val="right"/>
        <w:rPr>
          <w:sz w:val="22"/>
        </w:rPr>
      </w:pPr>
    </w:p>
    <w:p w:rsidR="00C843A2" w:rsidRPr="00C843A2" w:rsidRDefault="00C843A2" w:rsidP="00C843A2">
      <w:pPr>
        <w:wordWrap w:val="0"/>
        <w:jc w:val="right"/>
        <w:rPr>
          <w:u w:val="single"/>
        </w:rPr>
      </w:pPr>
      <w:r w:rsidRPr="00293B1E">
        <w:rPr>
          <w:rFonts w:hint="eastAsia"/>
        </w:rPr>
        <w:t xml:space="preserve">　　</w:t>
      </w:r>
      <w:r w:rsidRPr="00293B1E">
        <w:rPr>
          <w:rFonts w:hint="eastAsia"/>
          <w:u w:val="single"/>
        </w:rPr>
        <w:t>氏名</w:t>
      </w:r>
      <w:r w:rsidRPr="00C843A2">
        <w:rPr>
          <w:rFonts w:hint="eastAsia"/>
          <w:u w:val="single"/>
        </w:rPr>
        <w:t xml:space="preserve">　　　　　　　　　　　　　　　　　</w:t>
      </w:r>
      <w:r w:rsidR="006564C1">
        <w:rPr>
          <w:rFonts w:hint="eastAsia"/>
          <w:u w:val="single"/>
        </w:rPr>
        <w:t xml:space="preserve">　</w:t>
      </w:r>
      <w:bookmarkStart w:id="0" w:name="_GoBack"/>
      <w:bookmarkEnd w:id="0"/>
      <w:r w:rsidR="00CD694E">
        <w:rPr>
          <w:rFonts w:hint="eastAsia"/>
          <w:u w:val="single"/>
        </w:rPr>
        <w:t xml:space="preserve">　</w:t>
      </w:r>
    </w:p>
    <w:sectPr w:rsidR="00C843A2" w:rsidRPr="00C843A2" w:rsidSect="00F7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03A" w:rsidRDefault="0075103A" w:rsidP="009A5C5A">
      <w:r>
        <w:separator/>
      </w:r>
    </w:p>
  </w:endnote>
  <w:endnote w:type="continuationSeparator" w:id="0">
    <w:p w:rsidR="0075103A" w:rsidRDefault="0075103A" w:rsidP="009A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03A" w:rsidRDefault="0075103A" w:rsidP="009A5C5A">
      <w:r>
        <w:separator/>
      </w:r>
    </w:p>
  </w:footnote>
  <w:footnote w:type="continuationSeparator" w:id="0">
    <w:p w:rsidR="0075103A" w:rsidRDefault="0075103A" w:rsidP="009A5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D75E3"/>
    <w:multiLevelType w:val="hybridMultilevel"/>
    <w:tmpl w:val="8BA8384E"/>
    <w:lvl w:ilvl="0" w:tplc="6360B63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D056C"/>
    <w:multiLevelType w:val="hybridMultilevel"/>
    <w:tmpl w:val="E5FC7B50"/>
    <w:lvl w:ilvl="0" w:tplc="359889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62FCC"/>
    <w:multiLevelType w:val="hybridMultilevel"/>
    <w:tmpl w:val="7792A714"/>
    <w:lvl w:ilvl="0" w:tplc="8E4442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325B"/>
    <w:rsid w:val="00014735"/>
    <w:rsid w:val="00024EEB"/>
    <w:rsid w:val="000A7757"/>
    <w:rsid w:val="00104A72"/>
    <w:rsid w:val="00111E9C"/>
    <w:rsid w:val="00153641"/>
    <w:rsid w:val="00193B49"/>
    <w:rsid w:val="00293B1E"/>
    <w:rsid w:val="002B2D9B"/>
    <w:rsid w:val="00382F95"/>
    <w:rsid w:val="00415AB3"/>
    <w:rsid w:val="00464999"/>
    <w:rsid w:val="00486BD3"/>
    <w:rsid w:val="004A202C"/>
    <w:rsid w:val="004E0D62"/>
    <w:rsid w:val="005102E1"/>
    <w:rsid w:val="00526B79"/>
    <w:rsid w:val="00532FCE"/>
    <w:rsid w:val="005D4B4C"/>
    <w:rsid w:val="005F1F54"/>
    <w:rsid w:val="00637F49"/>
    <w:rsid w:val="00646B4E"/>
    <w:rsid w:val="006564C1"/>
    <w:rsid w:val="00677F77"/>
    <w:rsid w:val="00690643"/>
    <w:rsid w:val="006D3308"/>
    <w:rsid w:val="007204D9"/>
    <w:rsid w:val="0074325B"/>
    <w:rsid w:val="0075103A"/>
    <w:rsid w:val="00761E8B"/>
    <w:rsid w:val="007B1800"/>
    <w:rsid w:val="007F3208"/>
    <w:rsid w:val="009631B4"/>
    <w:rsid w:val="009A5C5A"/>
    <w:rsid w:val="009B56F7"/>
    <w:rsid w:val="009C3F0D"/>
    <w:rsid w:val="009D2300"/>
    <w:rsid w:val="009D3F40"/>
    <w:rsid w:val="00A75576"/>
    <w:rsid w:val="00A7625E"/>
    <w:rsid w:val="00AA7443"/>
    <w:rsid w:val="00B515EA"/>
    <w:rsid w:val="00B97859"/>
    <w:rsid w:val="00BD3087"/>
    <w:rsid w:val="00BE1709"/>
    <w:rsid w:val="00BF0191"/>
    <w:rsid w:val="00BF495C"/>
    <w:rsid w:val="00C25B82"/>
    <w:rsid w:val="00C405DC"/>
    <w:rsid w:val="00C57213"/>
    <w:rsid w:val="00C843A2"/>
    <w:rsid w:val="00CA20D1"/>
    <w:rsid w:val="00CA7553"/>
    <w:rsid w:val="00CD4179"/>
    <w:rsid w:val="00CD694E"/>
    <w:rsid w:val="00D01E6A"/>
    <w:rsid w:val="00D60038"/>
    <w:rsid w:val="00D70D3E"/>
    <w:rsid w:val="00D72F71"/>
    <w:rsid w:val="00E209A1"/>
    <w:rsid w:val="00E26F13"/>
    <w:rsid w:val="00E4585D"/>
    <w:rsid w:val="00EA6F0E"/>
    <w:rsid w:val="00EE018D"/>
    <w:rsid w:val="00EE4392"/>
    <w:rsid w:val="00EF1EEB"/>
    <w:rsid w:val="00F27567"/>
    <w:rsid w:val="00F43BF8"/>
    <w:rsid w:val="00F55E2D"/>
    <w:rsid w:val="00F7351F"/>
    <w:rsid w:val="00FC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BA86D6"/>
  <w15:docId w15:val="{25A6A301-5718-448B-9930-FCE3F885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A5C5A"/>
    <w:pPr>
      <w:tabs>
        <w:tab w:val="center" w:pos="4252"/>
        <w:tab w:val="right" w:pos="8504"/>
      </w:tabs>
      <w:snapToGrid w:val="0"/>
    </w:pPr>
  </w:style>
  <w:style w:type="character" w:customStyle="1" w:styleId="a5">
    <w:name w:val="ヘッダー (文字)"/>
    <w:basedOn w:val="a0"/>
    <w:link w:val="a4"/>
    <w:uiPriority w:val="99"/>
    <w:semiHidden/>
    <w:rsid w:val="009A5C5A"/>
  </w:style>
  <w:style w:type="paragraph" w:styleId="a6">
    <w:name w:val="footer"/>
    <w:basedOn w:val="a"/>
    <w:link w:val="a7"/>
    <w:uiPriority w:val="99"/>
    <w:semiHidden/>
    <w:unhideWhenUsed/>
    <w:rsid w:val="009A5C5A"/>
    <w:pPr>
      <w:tabs>
        <w:tab w:val="center" w:pos="4252"/>
        <w:tab w:val="right" w:pos="8504"/>
      </w:tabs>
      <w:snapToGrid w:val="0"/>
    </w:pPr>
  </w:style>
  <w:style w:type="character" w:customStyle="1" w:styleId="a7">
    <w:name w:val="フッター (文字)"/>
    <w:basedOn w:val="a0"/>
    <w:link w:val="a6"/>
    <w:uiPriority w:val="99"/>
    <w:semiHidden/>
    <w:rsid w:val="009A5C5A"/>
  </w:style>
  <w:style w:type="paragraph" w:styleId="a8">
    <w:name w:val="List Paragraph"/>
    <w:basedOn w:val="a"/>
    <w:uiPriority w:val="34"/>
    <w:qFormat/>
    <w:rsid w:val="00D01E6A"/>
    <w:pPr>
      <w:ind w:leftChars="400" w:left="840"/>
    </w:pPr>
  </w:style>
  <w:style w:type="paragraph" w:styleId="a9">
    <w:name w:val="Balloon Text"/>
    <w:basedOn w:val="a"/>
    <w:link w:val="aa"/>
    <w:uiPriority w:val="99"/>
    <w:semiHidden/>
    <w:unhideWhenUsed/>
    <w:rsid w:val="00E26F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6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dc:creator>
  <cp:lastModifiedBy>0353@xen-net.local</cp:lastModifiedBy>
  <cp:revision>32</cp:revision>
  <cp:lastPrinted>2019-08-23T07:20:00Z</cp:lastPrinted>
  <dcterms:created xsi:type="dcterms:W3CDTF">2015-12-11T00:35:00Z</dcterms:created>
  <dcterms:modified xsi:type="dcterms:W3CDTF">2022-05-23T23:56:00Z</dcterms:modified>
</cp:coreProperties>
</file>